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70D38FF3" w:rsidR="00E46582" w:rsidRPr="00D4768A" w:rsidRDefault="00E46582" w:rsidP="00537F56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D4768A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【ワークシート</w:t>
      </w:r>
      <w:r w:rsidR="00D4768A" w:rsidRPr="00D4768A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7-2</w:t>
      </w:r>
      <w:r w:rsidR="00280797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-2</w:t>
      </w:r>
      <w:r w:rsidRPr="00D4768A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280797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朝食欠食と糖尿病の関連性についての前向きコホート研究</w:t>
      </w:r>
    </w:p>
    <w:tbl>
      <w:tblPr>
        <w:tblStyle w:val="TableNormal"/>
        <w:tblW w:w="9923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08"/>
        <w:gridCol w:w="511"/>
        <w:gridCol w:w="511"/>
        <w:gridCol w:w="681"/>
        <w:gridCol w:w="964"/>
        <w:gridCol w:w="469"/>
        <w:gridCol w:w="992"/>
        <w:gridCol w:w="975"/>
        <w:gridCol w:w="1303"/>
        <w:gridCol w:w="736"/>
        <w:gridCol w:w="955"/>
      </w:tblGrid>
      <w:tr w:rsidR="00581CFA" w14:paraId="2B8B0239" w14:textId="77777777" w:rsidTr="007F076B">
        <w:trPr>
          <w:trHeight w:val="451"/>
        </w:trPr>
        <w:tc>
          <w:tcPr>
            <w:tcW w:w="1418" w:type="dxa"/>
            <w:shd w:val="clear" w:color="auto" w:fill="E6E7E8"/>
            <w:vAlign w:val="center"/>
          </w:tcPr>
          <w:p w14:paraId="7F1393F7" w14:textId="0DD0893E" w:rsidR="00280797" w:rsidRPr="00280797" w:rsidRDefault="00280797" w:rsidP="007F076B">
            <w:pPr>
              <w:pStyle w:val="TableParagraph"/>
              <w:snapToGrid w:val="0"/>
              <w:ind w:leftChars="50" w:left="105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z w:val="15"/>
              </w:rPr>
              <w:t>雑誌</w:t>
            </w:r>
            <w:proofErr w:type="spellEnd"/>
            <w:r w:rsidRPr="00280797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.</w:t>
            </w:r>
            <w:r>
              <w:rPr>
                <w:rFonts w:ascii="HGSｺﾞｼｯｸM" w:eastAsia="HGSｺﾞｼｯｸM"/>
                <w:color w:val="231F20"/>
                <w:spacing w:val="-10"/>
                <w:sz w:val="15"/>
              </w:rPr>
              <w:br/>
            </w:r>
            <w:r w:rsidRPr="00280797">
              <w:rPr>
                <w:rFonts w:ascii="HGSｺﾞｼｯｸM" w:eastAsia="HGSｺﾞｼｯｸM" w:hint="eastAsia"/>
                <w:color w:val="231F20"/>
                <w:spacing w:val="-59"/>
                <w:w w:val="110"/>
                <w:sz w:val="15"/>
              </w:rPr>
              <w:t>巻</w:t>
            </w:r>
            <w:r w:rsidR="007F076B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5"/>
                <w:lang w:eastAsia="ja-JP"/>
              </w:rPr>
              <w:t>（号）：</w:t>
            </w:r>
            <w:r w:rsidRPr="00280797">
              <w:rPr>
                <w:rFonts w:ascii="HGSｺﾞｼｯｸM" w:eastAsia="HGSｺﾞｼｯｸM" w:hint="eastAsia"/>
                <w:color w:val="231F20"/>
                <w:spacing w:val="-6"/>
                <w:w w:val="110"/>
                <w:sz w:val="15"/>
              </w:rPr>
              <w:t xml:space="preserve">頁 </w:t>
            </w:r>
            <w:r w:rsidRPr="00280797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5"/>
              </w:rPr>
              <w:t xml:space="preserve">; </w:t>
            </w:r>
            <w:r w:rsidRPr="00280797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5"/>
              </w:rPr>
              <w:t>年</w:t>
            </w:r>
          </w:p>
        </w:tc>
        <w:tc>
          <w:tcPr>
            <w:tcW w:w="408" w:type="dxa"/>
            <w:shd w:val="clear" w:color="auto" w:fill="E6E7E8"/>
            <w:vAlign w:val="center"/>
          </w:tcPr>
          <w:p w14:paraId="2D205F18" w14:textId="77777777" w:rsidR="00280797" w:rsidRPr="00280797" w:rsidRDefault="00280797" w:rsidP="00581CFA">
            <w:pPr>
              <w:pStyle w:val="TableParagraph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280797">
              <w:rPr>
                <w:rFonts w:ascii="HGSｺﾞｼｯｸM" w:eastAsia="HGSｺﾞｼｯｸM" w:hint="eastAsia"/>
                <w:color w:val="231F20"/>
                <w:w w:val="103"/>
                <w:sz w:val="15"/>
              </w:rPr>
              <w:t>国</w:t>
            </w:r>
          </w:p>
        </w:tc>
        <w:tc>
          <w:tcPr>
            <w:tcW w:w="511" w:type="dxa"/>
            <w:shd w:val="clear" w:color="auto" w:fill="E6E7E8"/>
            <w:vAlign w:val="center"/>
          </w:tcPr>
          <w:p w14:paraId="4DECF901" w14:textId="6218EA8C" w:rsidR="00280797" w:rsidRPr="00280797" w:rsidRDefault="00280797" w:rsidP="00581CF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5"/>
              </w:rPr>
              <w:t>観察</w:t>
            </w:r>
            <w:proofErr w:type="spellEnd"/>
            <w:r w:rsidR="00581CFA">
              <w:rPr>
                <w:rFonts w:ascii="HGSｺﾞｼｯｸM" w:eastAsia="HGSｺﾞｼｯｸM"/>
                <w:color w:val="231F20"/>
                <w:spacing w:val="-6"/>
                <w:w w:val="105"/>
                <w:sz w:val="15"/>
              </w:rPr>
              <w:br/>
            </w: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z w:val="15"/>
              </w:rPr>
              <w:t>期</w:t>
            </w:r>
            <w:r w:rsidRPr="00280797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間</w:t>
            </w:r>
            <w:proofErr w:type="spellEnd"/>
          </w:p>
        </w:tc>
        <w:tc>
          <w:tcPr>
            <w:tcW w:w="511" w:type="dxa"/>
            <w:shd w:val="clear" w:color="auto" w:fill="E6E7E8"/>
            <w:vAlign w:val="center"/>
          </w:tcPr>
          <w:p w14:paraId="17197AAD" w14:textId="70EAF6C4" w:rsidR="00280797" w:rsidRPr="00280797" w:rsidRDefault="00280797" w:rsidP="00581CF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5"/>
              </w:rPr>
              <w:t>曝露</w:t>
            </w:r>
            <w:proofErr w:type="spellEnd"/>
            <w:r w:rsidR="00581CFA">
              <w:rPr>
                <w:rFonts w:ascii="HGSｺﾞｼｯｸM" w:eastAsia="HGSｺﾞｼｯｸM"/>
                <w:color w:val="231F20"/>
                <w:spacing w:val="-6"/>
                <w:w w:val="105"/>
                <w:sz w:val="15"/>
              </w:rPr>
              <w:br/>
            </w: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z w:val="15"/>
              </w:rPr>
              <w:t>要</w:t>
            </w:r>
            <w:r w:rsidRPr="00280797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因</w:t>
            </w:r>
            <w:proofErr w:type="spellEnd"/>
          </w:p>
        </w:tc>
        <w:tc>
          <w:tcPr>
            <w:tcW w:w="681" w:type="dxa"/>
            <w:shd w:val="clear" w:color="auto" w:fill="E6E7E8"/>
            <w:vAlign w:val="center"/>
          </w:tcPr>
          <w:p w14:paraId="4783F41F" w14:textId="77777777" w:rsidR="00280797" w:rsidRPr="00280797" w:rsidRDefault="00280797" w:rsidP="00280797">
            <w:pPr>
              <w:pStyle w:val="TableParagraph"/>
              <w:adjustRightInd w:val="0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z w:val="15"/>
              </w:rPr>
              <w:t>結</w:t>
            </w:r>
            <w:r w:rsidRPr="00280797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果</w:t>
            </w:r>
            <w:proofErr w:type="spellEnd"/>
          </w:p>
          <w:p w14:paraId="2C3928B9" w14:textId="6D09A594" w:rsidR="00280797" w:rsidRPr="00280797" w:rsidRDefault="00581CFA" w:rsidP="00280797">
            <w:pPr>
              <w:pStyle w:val="TableParagraph"/>
              <w:adjustRightInd w:val="0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>
              <w:rPr>
                <w:rFonts w:ascii="HGSｺﾞｼｯｸM" w:eastAsia="HGSｺﾞｼｯｸM" w:hint="eastAsia"/>
                <w:sz w:val="15"/>
                <w:lang w:eastAsia="ja-JP"/>
              </w:rPr>
              <w:t>（疫病）</w:t>
            </w:r>
          </w:p>
        </w:tc>
        <w:tc>
          <w:tcPr>
            <w:tcW w:w="964" w:type="dxa"/>
            <w:shd w:val="clear" w:color="auto" w:fill="E6E7E8"/>
            <w:vAlign w:val="center"/>
          </w:tcPr>
          <w:p w14:paraId="27DC046B" w14:textId="3C5A4735" w:rsidR="00280797" w:rsidRPr="00280797" w:rsidRDefault="00280797" w:rsidP="00581CF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  <w:lang w:eastAsia="ja-JP"/>
              </w:rPr>
            </w:pPr>
            <w:r w:rsidRPr="0028079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5"/>
                <w:lang w:eastAsia="ja-JP"/>
              </w:rPr>
              <w:t>曝露評価法</w:t>
            </w:r>
            <w:r w:rsidR="00581CFA">
              <w:rPr>
                <w:rFonts w:ascii="HGSｺﾞｼｯｸM" w:eastAsia="HGSｺﾞｼｯｸM"/>
                <w:color w:val="231F20"/>
                <w:spacing w:val="-4"/>
                <w:w w:val="105"/>
                <w:sz w:val="15"/>
                <w:lang w:eastAsia="ja-JP"/>
              </w:rPr>
              <w:br/>
            </w:r>
            <w:r w:rsidRPr="0028079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5"/>
                <w:lang w:eastAsia="ja-JP"/>
              </w:rPr>
              <w:t>その妥当性</w:t>
            </w:r>
          </w:p>
        </w:tc>
        <w:tc>
          <w:tcPr>
            <w:tcW w:w="469" w:type="dxa"/>
            <w:shd w:val="clear" w:color="auto" w:fill="E6E7E8"/>
            <w:vAlign w:val="center"/>
          </w:tcPr>
          <w:p w14:paraId="3EA25417" w14:textId="77777777" w:rsidR="00280797" w:rsidRPr="00280797" w:rsidRDefault="00280797" w:rsidP="00581CF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z w:val="15"/>
              </w:rPr>
              <w:t>性</w:t>
            </w:r>
            <w:r w:rsidRPr="00280797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別</w:t>
            </w:r>
            <w:proofErr w:type="spellEnd"/>
          </w:p>
        </w:tc>
        <w:tc>
          <w:tcPr>
            <w:tcW w:w="992" w:type="dxa"/>
            <w:shd w:val="clear" w:color="auto" w:fill="E6E7E8"/>
            <w:vAlign w:val="center"/>
          </w:tcPr>
          <w:p w14:paraId="0978859A" w14:textId="6C032992" w:rsidR="00280797" w:rsidRPr="00280797" w:rsidRDefault="00280797" w:rsidP="00581CF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3"/>
                <w:sz w:val="15"/>
              </w:rPr>
              <w:t>対象者数</w:t>
            </w:r>
            <w:proofErr w:type="spellEnd"/>
            <w:r w:rsidR="00581CFA">
              <w:rPr>
                <w:rFonts w:ascii="HGSｺﾞｼｯｸM" w:eastAsia="HGSｺﾞｼｯｸM"/>
                <w:color w:val="231F20"/>
                <w:w w:val="125"/>
                <w:sz w:val="14"/>
                <w:szCs w:val="14"/>
                <w:lang w:eastAsia="ja-JP"/>
              </w:rPr>
              <w:br/>
            </w:r>
            <w:r w:rsidR="00581CFA">
              <w:rPr>
                <w:rFonts w:ascii="HGSｺﾞｼｯｸM" w:eastAsia="HGSｺﾞｼｯｸM" w:hint="eastAsia"/>
                <w:color w:val="231F20"/>
                <w:w w:val="125"/>
                <w:sz w:val="14"/>
                <w:szCs w:val="14"/>
                <w:lang w:eastAsia="ja-JP"/>
              </w:rPr>
              <w:t>（</w:t>
            </w:r>
            <w:r w:rsidRPr="00581CFA">
              <w:rPr>
                <w:rFonts w:ascii="HGSｺﾞｼｯｸM" w:eastAsia="HGSｺﾞｼｯｸM" w:hint="eastAsia"/>
                <w:color w:val="231F20"/>
                <w:w w:val="125"/>
                <w:sz w:val="14"/>
                <w:szCs w:val="14"/>
              </w:rPr>
              <w:t>症</w:t>
            </w:r>
            <w:r w:rsidR="00581CFA" w:rsidRPr="00581CFA">
              <w:rPr>
                <w:rFonts w:ascii="HGSｺﾞｼｯｸM" w:eastAsia="HGSｺﾞｼｯｸM" w:hint="eastAsia"/>
                <w:color w:val="231F20"/>
                <w:w w:val="125"/>
                <w:sz w:val="14"/>
                <w:szCs w:val="14"/>
                <w:lang w:eastAsia="ja-JP"/>
              </w:rPr>
              <w:t>例</w:t>
            </w:r>
            <w:r w:rsidRPr="00581CFA">
              <w:rPr>
                <w:rFonts w:ascii="HGSｺﾞｼｯｸM" w:eastAsia="HGSｺﾞｼｯｸM" w:hint="eastAsia"/>
                <w:color w:val="231F20"/>
                <w:w w:val="125"/>
                <w:sz w:val="14"/>
                <w:szCs w:val="14"/>
              </w:rPr>
              <w:t>数</w:t>
            </w:r>
            <w:r w:rsidR="00581CFA" w:rsidRPr="00581CFA">
              <w:rPr>
                <w:rFonts w:ascii="HGSｺﾞｼｯｸM" w:eastAsia="HGSｺﾞｼｯｸM" w:hint="eastAsia"/>
                <w:color w:val="231F20"/>
                <w:spacing w:val="-10"/>
                <w:w w:val="125"/>
                <w:sz w:val="14"/>
                <w:szCs w:val="14"/>
                <w:lang w:eastAsia="ja-JP"/>
              </w:rPr>
              <w:t>）</w:t>
            </w:r>
          </w:p>
        </w:tc>
        <w:tc>
          <w:tcPr>
            <w:tcW w:w="975" w:type="dxa"/>
            <w:shd w:val="clear" w:color="auto" w:fill="E6E7E8"/>
            <w:vAlign w:val="center"/>
          </w:tcPr>
          <w:p w14:paraId="4A8D28E7" w14:textId="77777777" w:rsidR="007F076B" w:rsidRDefault="00280797" w:rsidP="007F0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4"/>
                <w:w w:val="105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5"/>
              </w:rPr>
              <w:t>摂取量</w:t>
            </w:r>
            <w:proofErr w:type="spellEnd"/>
          </w:p>
          <w:p w14:paraId="6FAA2635" w14:textId="5BE7113D" w:rsidR="00280797" w:rsidRPr="00280797" w:rsidRDefault="00280797" w:rsidP="007F076B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5"/>
              </w:rPr>
              <w:t>最少</w:t>
            </w:r>
            <w:proofErr w:type="spellEnd"/>
            <w:r w:rsidRPr="00280797">
              <w:rPr>
                <w:rFonts w:ascii="HGSｺﾞｼｯｸM" w:eastAsia="HGSｺﾞｼｯｸM" w:hint="eastAsia"/>
                <w:color w:val="231F20"/>
                <w:spacing w:val="-7"/>
                <w:w w:val="105"/>
                <w:sz w:val="15"/>
              </w:rPr>
              <w:t xml:space="preserve">, </w:t>
            </w: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5"/>
              </w:rPr>
              <w:t>最多群</w:t>
            </w:r>
            <w:proofErr w:type="spellEnd"/>
          </w:p>
        </w:tc>
        <w:tc>
          <w:tcPr>
            <w:tcW w:w="1303" w:type="dxa"/>
            <w:shd w:val="clear" w:color="auto" w:fill="E6E7E8"/>
            <w:vAlign w:val="center"/>
          </w:tcPr>
          <w:p w14:paraId="6D88A11C" w14:textId="4F38CA78" w:rsidR="00280797" w:rsidRPr="00280797" w:rsidRDefault="00280797" w:rsidP="00581CF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5"/>
              </w:rPr>
              <w:t>相対危険</w:t>
            </w:r>
            <w:proofErr w:type="spellEnd"/>
            <w:r w:rsidR="00581CFA">
              <w:rPr>
                <w:rFonts w:ascii="HGSｺﾞｼｯｸM" w:eastAsia="HGSｺﾞｼｯｸM"/>
                <w:color w:val="231F20"/>
                <w:spacing w:val="-4"/>
                <w:w w:val="105"/>
                <w:sz w:val="15"/>
              </w:rPr>
              <w:br/>
            </w: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7"/>
                <w:w w:val="105"/>
                <w:sz w:val="15"/>
              </w:rPr>
              <w:t>最多</w:t>
            </w:r>
            <w:proofErr w:type="spellEnd"/>
            <w:r w:rsidRPr="00280797">
              <w:rPr>
                <w:rFonts w:ascii="HGSｺﾞｼｯｸM" w:eastAsia="HGSｺﾞｼｯｸM" w:hint="eastAsia"/>
                <w:color w:val="231F20"/>
                <w:spacing w:val="-7"/>
                <w:w w:val="105"/>
                <w:sz w:val="15"/>
              </w:rPr>
              <w:t xml:space="preserve"> </w:t>
            </w:r>
            <w:r w:rsidRPr="00280797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5"/>
              </w:rPr>
              <w:t>vs.</w:t>
            </w:r>
            <w:r w:rsidRPr="00280797">
              <w:rPr>
                <w:rFonts w:ascii="HGSｺﾞｼｯｸM" w:eastAsia="HGSｺﾞｼｯｸM" w:hint="eastAsia"/>
                <w:color w:val="231F20"/>
                <w:spacing w:val="-11"/>
                <w:w w:val="105"/>
                <w:sz w:val="15"/>
              </w:rPr>
              <w:t xml:space="preserve"> </w:t>
            </w: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5"/>
              </w:rPr>
              <w:t>最少群</w:t>
            </w:r>
            <w:proofErr w:type="spellEnd"/>
          </w:p>
        </w:tc>
        <w:tc>
          <w:tcPr>
            <w:tcW w:w="736" w:type="dxa"/>
            <w:shd w:val="clear" w:color="auto" w:fill="E6E7E8"/>
            <w:vAlign w:val="center"/>
          </w:tcPr>
          <w:p w14:paraId="2D9991B4" w14:textId="77777777" w:rsidR="00280797" w:rsidRPr="00280797" w:rsidRDefault="00280797" w:rsidP="007F076B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4"/>
                <w:sz w:val="15"/>
              </w:rPr>
              <w:t>傾向性</w:t>
            </w:r>
            <w:proofErr w:type="spellEnd"/>
          </w:p>
          <w:p w14:paraId="77777AD5" w14:textId="77777777" w:rsidR="00280797" w:rsidRPr="00280797" w:rsidRDefault="00280797" w:rsidP="007F076B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280797">
              <w:rPr>
                <w:rFonts w:ascii="HGSｺﾞｼｯｸM" w:eastAsia="HGSｺﾞｼｯｸM" w:hint="eastAsia"/>
                <w:color w:val="231F20"/>
                <w:w w:val="110"/>
                <w:sz w:val="15"/>
              </w:rPr>
              <w:t>P</w:t>
            </w:r>
            <w:r w:rsidRPr="00280797">
              <w:rPr>
                <w:rFonts w:ascii="HGSｺﾞｼｯｸM" w:eastAsia="HGSｺﾞｼｯｸM" w:hint="eastAsia"/>
                <w:color w:val="231F20"/>
                <w:spacing w:val="-11"/>
                <w:w w:val="110"/>
                <w:sz w:val="15"/>
              </w:rPr>
              <w:t xml:space="preserve"> </w:t>
            </w:r>
            <w:r w:rsidRPr="00280797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5"/>
              </w:rPr>
              <w:t>値</w:t>
            </w:r>
          </w:p>
        </w:tc>
        <w:tc>
          <w:tcPr>
            <w:tcW w:w="955" w:type="dxa"/>
            <w:shd w:val="clear" w:color="auto" w:fill="E6E7E8"/>
            <w:vAlign w:val="center"/>
          </w:tcPr>
          <w:p w14:paraId="3DB0326B" w14:textId="0A48E795" w:rsidR="00280797" w:rsidRPr="00280797" w:rsidRDefault="00280797" w:rsidP="007F076B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280797">
              <w:rPr>
                <w:rFonts w:ascii="HGSｺﾞｼｯｸM" w:eastAsia="HGSｺﾞｼｯｸM" w:hint="eastAsia"/>
                <w:color w:val="231F20"/>
                <w:spacing w:val="-3"/>
                <w:sz w:val="15"/>
              </w:rPr>
              <w:t>交絡</w:t>
            </w:r>
            <w:proofErr w:type="spellEnd"/>
            <w:r w:rsidR="007F076B">
              <w:rPr>
                <w:rFonts w:ascii="HGSｺﾞｼｯｸM" w:eastAsia="HGSｺﾞｼｯｸM" w:hint="eastAsia"/>
                <w:color w:val="231F20"/>
                <w:spacing w:val="-3"/>
                <w:sz w:val="15"/>
                <w:lang w:eastAsia="ja-JP"/>
              </w:rPr>
              <w:t>要因</w:t>
            </w:r>
          </w:p>
        </w:tc>
      </w:tr>
      <w:tr w:rsidR="00280797" w14:paraId="73B94113" w14:textId="77777777" w:rsidTr="007F076B">
        <w:trPr>
          <w:trHeight w:val="3215"/>
        </w:trPr>
        <w:tc>
          <w:tcPr>
            <w:tcW w:w="1418" w:type="dxa"/>
          </w:tcPr>
          <w:p w14:paraId="0EE105E6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" w:type="dxa"/>
          </w:tcPr>
          <w:p w14:paraId="69ABFD14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" w:type="dxa"/>
          </w:tcPr>
          <w:p w14:paraId="0618CEC5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" w:type="dxa"/>
          </w:tcPr>
          <w:p w14:paraId="00C121A1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1" w:type="dxa"/>
          </w:tcPr>
          <w:p w14:paraId="0C33CA99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</w:tcPr>
          <w:p w14:paraId="39F01066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9" w:type="dxa"/>
          </w:tcPr>
          <w:p w14:paraId="49B1DC9A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4768E34D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</w:tcPr>
          <w:p w14:paraId="1DE4D545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3" w:type="dxa"/>
          </w:tcPr>
          <w:p w14:paraId="6ED678CD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36" w:type="dxa"/>
          </w:tcPr>
          <w:p w14:paraId="34E54E47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5" w:type="dxa"/>
          </w:tcPr>
          <w:p w14:paraId="5BF8D2BB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0797" w14:paraId="66522B67" w14:textId="77777777" w:rsidTr="007F076B">
        <w:trPr>
          <w:trHeight w:val="1301"/>
        </w:trPr>
        <w:tc>
          <w:tcPr>
            <w:tcW w:w="9923" w:type="dxa"/>
            <w:gridSpan w:val="12"/>
          </w:tcPr>
          <w:p w14:paraId="25025A62" w14:textId="77777777" w:rsidR="00280797" w:rsidRPr="007F076B" w:rsidRDefault="00280797" w:rsidP="00307E8D">
            <w:pPr>
              <w:pStyle w:val="TableParagraph"/>
              <w:spacing w:before="28"/>
              <w:ind w:left="54"/>
              <w:rPr>
                <w:rFonts w:ascii="HGSｺﾞｼｯｸM" w:eastAsia="HGSｺﾞｼｯｸM" w:hint="eastAsia"/>
                <w:sz w:val="15"/>
                <w:szCs w:val="15"/>
              </w:rPr>
            </w:pPr>
            <w:proofErr w:type="spellStart"/>
            <w:r w:rsidRPr="007F076B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  <w:szCs w:val="15"/>
              </w:rPr>
              <w:t>長所・短所</w:t>
            </w:r>
            <w:proofErr w:type="spellEnd"/>
          </w:p>
        </w:tc>
      </w:tr>
      <w:tr w:rsidR="00280797" w14:paraId="0FF65EBA" w14:textId="77777777" w:rsidTr="007F076B">
        <w:trPr>
          <w:trHeight w:val="3215"/>
        </w:trPr>
        <w:tc>
          <w:tcPr>
            <w:tcW w:w="1418" w:type="dxa"/>
          </w:tcPr>
          <w:p w14:paraId="79580B65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" w:type="dxa"/>
          </w:tcPr>
          <w:p w14:paraId="41BA20FF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" w:type="dxa"/>
          </w:tcPr>
          <w:p w14:paraId="1C90A17E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" w:type="dxa"/>
          </w:tcPr>
          <w:p w14:paraId="739023DB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1" w:type="dxa"/>
          </w:tcPr>
          <w:p w14:paraId="7BBC7487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</w:tcPr>
          <w:p w14:paraId="07CF5582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9" w:type="dxa"/>
          </w:tcPr>
          <w:p w14:paraId="38101672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5C39F26C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</w:tcPr>
          <w:p w14:paraId="3615FF5D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3" w:type="dxa"/>
          </w:tcPr>
          <w:p w14:paraId="04F25C5E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36" w:type="dxa"/>
          </w:tcPr>
          <w:p w14:paraId="60CE43DC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5" w:type="dxa"/>
          </w:tcPr>
          <w:p w14:paraId="640E3439" w14:textId="77777777" w:rsidR="00280797" w:rsidRDefault="00280797" w:rsidP="00307E8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0797" w14:paraId="0FA14E6F" w14:textId="77777777" w:rsidTr="007F076B">
        <w:trPr>
          <w:trHeight w:val="1311"/>
        </w:trPr>
        <w:tc>
          <w:tcPr>
            <w:tcW w:w="9923" w:type="dxa"/>
            <w:gridSpan w:val="12"/>
            <w:tcBorders>
              <w:bottom w:val="double" w:sz="2" w:space="0" w:color="231F20"/>
            </w:tcBorders>
          </w:tcPr>
          <w:p w14:paraId="799CCE3F" w14:textId="77777777" w:rsidR="00280797" w:rsidRPr="007F076B" w:rsidRDefault="00280797" w:rsidP="00307E8D">
            <w:pPr>
              <w:pStyle w:val="TableParagraph"/>
              <w:spacing w:before="28"/>
              <w:ind w:left="54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7F076B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</w:rPr>
              <w:t>長所・短所</w:t>
            </w:r>
            <w:proofErr w:type="spellEnd"/>
          </w:p>
        </w:tc>
      </w:tr>
      <w:tr w:rsidR="00280797" w14:paraId="6111C216" w14:textId="77777777" w:rsidTr="007F076B">
        <w:trPr>
          <w:trHeight w:val="1287"/>
        </w:trPr>
        <w:tc>
          <w:tcPr>
            <w:tcW w:w="9923" w:type="dxa"/>
            <w:gridSpan w:val="12"/>
            <w:tcBorders>
              <w:top w:val="double" w:sz="2" w:space="0" w:color="231F20"/>
            </w:tcBorders>
          </w:tcPr>
          <w:p w14:paraId="3A4AC26E" w14:textId="77777777" w:rsidR="00280797" w:rsidRPr="007F076B" w:rsidRDefault="00280797" w:rsidP="00307E8D">
            <w:pPr>
              <w:pStyle w:val="TableParagraph"/>
              <w:spacing w:before="14"/>
              <w:ind w:left="54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7F076B">
              <w:rPr>
                <w:rFonts w:ascii="HGSｺﾞｼｯｸM" w:eastAsia="HGSｺﾞｼｯｸM" w:hint="eastAsia"/>
                <w:color w:val="231F20"/>
                <w:sz w:val="15"/>
              </w:rPr>
              <w:t>考</w:t>
            </w:r>
            <w:r w:rsidRPr="007F076B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察</w:t>
            </w:r>
            <w:proofErr w:type="spellEnd"/>
          </w:p>
        </w:tc>
      </w:tr>
    </w:tbl>
    <w:p w14:paraId="12CB6B67" w14:textId="77777777" w:rsidR="007F076B" w:rsidRPr="007F076B" w:rsidRDefault="007F076B" w:rsidP="007F076B">
      <w:pPr>
        <w:spacing w:before="19"/>
        <w:ind w:leftChars="-50" w:left="-105" w:firstLineChars="100" w:firstLine="160"/>
        <w:rPr>
          <w:rFonts w:ascii="HGSｺﾞｼｯｸM" w:eastAsia="HGSｺﾞｼｯｸM" w:hint="eastAsia"/>
          <w:sz w:val="16"/>
          <w:szCs w:val="16"/>
        </w:rPr>
      </w:pPr>
      <w:r w:rsidRPr="007F076B">
        <w:rPr>
          <w:rFonts w:ascii="HGSｺﾞｼｯｸM" w:eastAsia="HGSｺﾞｼｯｸM" w:hint="eastAsia"/>
          <w:color w:val="231F20"/>
          <w:sz w:val="16"/>
          <w:szCs w:val="16"/>
        </w:rPr>
        <w:t>横線は適宜，各自で追加して使用すること</w:t>
      </w:r>
      <w:r w:rsidRPr="007F076B">
        <w:rPr>
          <w:rFonts w:ascii="HGSｺﾞｼｯｸM" w:eastAsia="HGSｺﾞｼｯｸM" w:hint="eastAsia"/>
          <w:color w:val="231F20"/>
          <w:spacing w:val="-10"/>
          <w:sz w:val="16"/>
          <w:szCs w:val="16"/>
        </w:rPr>
        <w:t>．</w:t>
      </w:r>
    </w:p>
    <w:p w14:paraId="4854FE7F" w14:textId="77777777" w:rsidR="00152841" w:rsidRPr="007F076B" w:rsidRDefault="00152841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152841" w:rsidRPr="007F076B" w:rsidSect="007F076B">
      <w:headerReference w:type="default" r:id="rId6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556BD" w14:textId="77777777" w:rsidR="0017127E" w:rsidRDefault="0017127E" w:rsidP="00726731">
      <w:r>
        <w:separator/>
      </w:r>
    </w:p>
  </w:endnote>
  <w:endnote w:type="continuationSeparator" w:id="0">
    <w:p w14:paraId="4791C29E" w14:textId="77777777" w:rsidR="0017127E" w:rsidRDefault="0017127E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96C6" w14:textId="77777777" w:rsidR="0017127E" w:rsidRDefault="0017127E" w:rsidP="00726731">
      <w:r>
        <w:separator/>
      </w:r>
    </w:p>
  </w:footnote>
  <w:footnote w:type="continuationSeparator" w:id="0">
    <w:p w14:paraId="3BF3AB48" w14:textId="77777777" w:rsidR="0017127E" w:rsidRDefault="0017127E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17127E"/>
    <w:rsid w:val="00280797"/>
    <w:rsid w:val="00475908"/>
    <w:rsid w:val="00537F56"/>
    <w:rsid w:val="00581CFA"/>
    <w:rsid w:val="0059587B"/>
    <w:rsid w:val="00627AB6"/>
    <w:rsid w:val="006E3D22"/>
    <w:rsid w:val="006E5B57"/>
    <w:rsid w:val="00726731"/>
    <w:rsid w:val="007F076B"/>
    <w:rsid w:val="008B4270"/>
    <w:rsid w:val="00931AE7"/>
    <w:rsid w:val="00AE463D"/>
    <w:rsid w:val="00B859FC"/>
    <w:rsid w:val="00C37C45"/>
    <w:rsid w:val="00D4768A"/>
    <w:rsid w:val="00E46582"/>
    <w:rsid w:val="00F16620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D4768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4768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2</cp:revision>
  <cp:lastPrinted>2022-10-06T05:44:00Z</cp:lastPrinted>
  <dcterms:created xsi:type="dcterms:W3CDTF">2022-10-06T05:45:00Z</dcterms:created>
  <dcterms:modified xsi:type="dcterms:W3CDTF">2022-10-06T05:45:00Z</dcterms:modified>
</cp:coreProperties>
</file>