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A80C5" w14:textId="2477E079" w:rsidR="00E46582" w:rsidRPr="003468F1" w:rsidRDefault="00E46582" w:rsidP="00537F56">
      <w:pPr>
        <w:rPr>
          <w:rFonts w:ascii="HGSｺﾞｼｯｸM" w:eastAsia="HGSｺﾞｼｯｸM" w:hAnsi="Century Gothic" w:cs="ATC-65b030b4*R*0020*+ClearT-R"/>
          <w:kern w:val="0"/>
          <w:sz w:val="18"/>
          <w:szCs w:val="18"/>
        </w:rPr>
      </w:pPr>
      <w:r w:rsidRPr="003468F1">
        <w:rPr>
          <w:rFonts w:ascii="HGSｺﾞｼｯｸM" w:eastAsia="HGSｺﾞｼｯｸM" w:hAnsi="Century Gothic" w:cs="ATC-65b030b4*R*0020*+ClearT-R" w:hint="eastAsia"/>
          <w:kern w:val="0"/>
          <w:sz w:val="18"/>
          <w:szCs w:val="18"/>
        </w:rPr>
        <w:t>【ワークシート</w:t>
      </w:r>
      <w:r w:rsidR="00D4768A" w:rsidRPr="003468F1">
        <w:rPr>
          <w:rFonts w:ascii="HGSｺﾞｼｯｸM" w:eastAsia="HGSｺﾞｼｯｸM" w:hAnsi="Century Gothic" w:cs="ATC-65b030b4*R*0020*+ClearT-R" w:hint="eastAsia"/>
          <w:kern w:val="0"/>
          <w:sz w:val="18"/>
          <w:szCs w:val="18"/>
        </w:rPr>
        <w:t>7-</w:t>
      </w:r>
      <w:r w:rsidR="003468F1" w:rsidRPr="003468F1">
        <w:rPr>
          <w:rFonts w:ascii="HGSｺﾞｼｯｸM" w:eastAsia="HGSｺﾞｼｯｸM" w:hAnsi="Century Gothic" w:cs="ATC-65b030b4*R*0020*+ClearT-R" w:hint="eastAsia"/>
          <w:kern w:val="0"/>
          <w:sz w:val="18"/>
          <w:szCs w:val="18"/>
        </w:rPr>
        <w:t>3</w:t>
      </w:r>
      <w:r w:rsidRPr="003468F1">
        <w:rPr>
          <w:rFonts w:ascii="HGSｺﾞｼｯｸM" w:eastAsia="HGSｺﾞｼｯｸM" w:hAnsi="Century Gothic" w:cs="ATC-65b030b4*R*0020*+ClearT-R" w:hint="eastAsia"/>
          <w:kern w:val="0"/>
          <w:sz w:val="18"/>
          <w:szCs w:val="18"/>
        </w:rPr>
        <w:t>】</w:t>
      </w:r>
      <w:r w:rsidR="007C0E3C">
        <w:rPr>
          <w:rFonts w:ascii="HGSｺﾞｼｯｸM" w:eastAsia="HGSｺﾞｼｯｸM" w:hAnsi="Century Gothic" w:cs="ATC-65b030b4*R*0020*+ClearT-R" w:hint="eastAsia"/>
          <w:kern w:val="0"/>
          <w:sz w:val="18"/>
          <w:szCs w:val="18"/>
        </w:rPr>
        <w:t>栄養</w:t>
      </w:r>
      <w:r w:rsidR="003468F1" w:rsidRPr="003468F1">
        <w:rPr>
          <w:rFonts w:ascii="HGSｺﾞｼｯｸM" w:eastAsia="HGSｺﾞｼｯｸM" w:hAnsi="Century Gothic" w:cs="ATC-65b030b4*R*0020*+ClearT-R" w:hint="eastAsia"/>
          <w:kern w:val="0"/>
          <w:sz w:val="18"/>
          <w:szCs w:val="18"/>
        </w:rPr>
        <w:t>改善事業の効果を評価する研究デザインのメリットとデメリット</w:t>
      </w:r>
    </w:p>
    <w:tbl>
      <w:tblPr>
        <w:tblStyle w:val="a4"/>
        <w:tblW w:w="1020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85"/>
        <w:gridCol w:w="1316"/>
        <w:gridCol w:w="4153"/>
        <w:gridCol w:w="4153"/>
      </w:tblGrid>
      <w:tr w:rsidR="003468F1" w14:paraId="33F18AFA" w14:textId="77777777" w:rsidTr="007C0E3C">
        <w:tc>
          <w:tcPr>
            <w:tcW w:w="1901" w:type="dxa"/>
            <w:gridSpan w:val="2"/>
            <w:shd w:val="pct5" w:color="auto" w:fill="auto"/>
          </w:tcPr>
          <w:p w14:paraId="239D3689" w14:textId="20E5719A" w:rsidR="003468F1" w:rsidRDefault="003468F1" w:rsidP="003468F1">
            <w:pPr>
              <w:jc w:val="center"/>
              <w:rPr>
                <w:rFonts w:ascii="Century Gothic" w:eastAsia="HGSｺﾞｼｯｸM" w:hAnsi="Century Gothic"/>
                <w:sz w:val="16"/>
                <w:szCs w:val="20"/>
              </w:rPr>
            </w:pPr>
            <w:r>
              <w:rPr>
                <w:rFonts w:ascii="Century Gothic" w:eastAsia="HGSｺﾞｼｯｸM" w:hAnsi="Century Gothic" w:hint="eastAsia"/>
                <w:sz w:val="16"/>
                <w:szCs w:val="20"/>
              </w:rPr>
              <w:t>研究デザイン</w:t>
            </w:r>
          </w:p>
        </w:tc>
        <w:tc>
          <w:tcPr>
            <w:tcW w:w="4153" w:type="dxa"/>
            <w:shd w:val="pct5" w:color="auto" w:fill="auto"/>
          </w:tcPr>
          <w:p w14:paraId="6141F438" w14:textId="662CD29C" w:rsidR="003468F1" w:rsidRDefault="003468F1" w:rsidP="003468F1">
            <w:pPr>
              <w:jc w:val="center"/>
              <w:rPr>
                <w:rFonts w:ascii="Century Gothic" w:eastAsia="HGSｺﾞｼｯｸM" w:hAnsi="Century Gothic"/>
                <w:sz w:val="16"/>
                <w:szCs w:val="20"/>
              </w:rPr>
            </w:pPr>
            <w:r>
              <w:rPr>
                <w:rFonts w:ascii="Century Gothic" w:eastAsia="HGSｺﾞｼｯｸM" w:hAnsi="Century Gothic" w:hint="eastAsia"/>
                <w:sz w:val="16"/>
                <w:szCs w:val="20"/>
              </w:rPr>
              <w:t>メリット</w:t>
            </w:r>
          </w:p>
        </w:tc>
        <w:tc>
          <w:tcPr>
            <w:tcW w:w="4153" w:type="dxa"/>
            <w:shd w:val="pct5" w:color="auto" w:fill="auto"/>
          </w:tcPr>
          <w:p w14:paraId="3A42E900" w14:textId="6BD23C3E" w:rsidR="003468F1" w:rsidRDefault="003468F1" w:rsidP="003468F1">
            <w:pPr>
              <w:jc w:val="center"/>
              <w:rPr>
                <w:rFonts w:ascii="Century Gothic" w:eastAsia="HGSｺﾞｼｯｸM" w:hAnsi="Century Gothic"/>
                <w:sz w:val="16"/>
                <w:szCs w:val="20"/>
              </w:rPr>
            </w:pPr>
            <w:r>
              <w:rPr>
                <w:rFonts w:ascii="Century Gothic" w:eastAsia="HGSｺﾞｼｯｸM" w:hAnsi="Century Gothic" w:hint="eastAsia"/>
                <w:sz w:val="16"/>
                <w:szCs w:val="20"/>
              </w:rPr>
              <w:t>デメリット</w:t>
            </w:r>
          </w:p>
        </w:tc>
      </w:tr>
      <w:tr w:rsidR="00B57B62" w14:paraId="6AEC9CE4" w14:textId="77777777" w:rsidTr="007C0E3C">
        <w:trPr>
          <w:trHeight w:hRule="exact" w:val="1985"/>
        </w:trPr>
        <w:tc>
          <w:tcPr>
            <w:tcW w:w="585" w:type="dxa"/>
            <w:vMerge w:val="restart"/>
            <w:shd w:val="pct5" w:color="auto" w:fill="auto"/>
          </w:tcPr>
          <w:p w14:paraId="546D7AD3" w14:textId="2B082C7A" w:rsidR="00B57B62" w:rsidRPr="0051782A" w:rsidRDefault="005F3803" w:rsidP="005F3803">
            <w:pPr>
              <w:jc w:val="center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51782A">
              <w:rPr>
                <w:rFonts w:ascii="BIZ UDPゴシック" w:eastAsia="BIZ UDPゴシック" w:hAnsi="BIZ UDPゴシック" w:cs="ＭＳ 明朝" w:hint="eastAsia"/>
                <w:sz w:val="18"/>
                <w:szCs w:val="18"/>
              </w:rPr>
              <w:t>⑴</w:t>
            </w:r>
          </w:p>
        </w:tc>
        <w:tc>
          <w:tcPr>
            <w:tcW w:w="1316" w:type="dxa"/>
            <w:shd w:val="pct5" w:color="auto" w:fill="auto"/>
          </w:tcPr>
          <w:p w14:paraId="070DE0F9" w14:textId="6C7492FC" w:rsidR="00B57B62" w:rsidRDefault="00B57B62" w:rsidP="00152841">
            <w:pPr>
              <w:jc w:val="left"/>
              <w:rPr>
                <w:rFonts w:ascii="Century Gothic" w:eastAsia="HGSｺﾞｼｯｸM" w:hAnsi="Century Gothic"/>
                <w:sz w:val="16"/>
                <w:szCs w:val="20"/>
              </w:rPr>
            </w:pPr>
            <w:r>
              <w:rPr>
                <w:rFonts w:ascii="Century Gothic" w:eastAsia="HGSｺﾞｼｯｸM" w:hAnsi="Century Gothic" w:hint="eastAsia"/>
                <w:sz w:val="16"/>
                <w:szCs w:val="20"/>
              </w:rPr>
              <w:t>科学的妥当性</w:t>
            </w:r>
          </w:p>
        </w:tc>
        <w:tc>
          <w:tcPr>
            <w:tcW w:w="4153" w:type="dxa"/>
          </w:tcPr>
          <w:p w14:paraId="3A7C6EA6" w14:textId="77777777" w:rsidR="00B57B62" w:rsidRDefault="00B57B62" w:rsidP="00152841">
            <w:pPr>
              <w:jc w:val="left"/>
              <w:rPr>
                <w:rFonts w:ascii="Century Gothic" w:eastAsia="HGSｺﾞｼｯｸM" w:hAnsi="Century Gothic"/>
                <w:sz w:val="16"/>
                <w:szCs w:val="20"/>
              </w:rPr>
            </w:pPr>
          </w:p>
        </w:tc>
        <w:tc>
          <w:tcPr>
            <w:tcW w:w="4153" w:type="dxa"/>
          </w:tcPr>
          <w:p w14:paraId="52ADA700" w14:textId="77777777" w:rsidR="00B57B62" w:rsidRDefault="00B57B62" w:rsidP="00152841">
            <w:pPr>
              <w:jc w:val="left"/>
              <w:rPr>
                <w:rFonts w:ascii="Century Gothic" w:eastAsia="HGSｺﾞｼｯｸM" w:hAnsi="Century Gothic"/>
                <w:sz w:val="16"/>
                <w:szCs w:val="20"/>
              </w:rPr>
            </w:pPr>
          </w:p>
        </w:tc>
      </w:tr>
      <w:tr w:rsidR="00B57B62" w14:paraId="388EC8F6" w14:textId="77777777" w:rsidTr="007C0E3C">
        <w:trPr>
          <w:trHeight w:hRule="exact" w:val="1985"/>
        </w:trPr>
        <w:tc>
          <w:tcPr>
            <w:tcW w:w="585" w:type="dxa"/>
            <w:vMerge/>
            <w:shd w:val="pct5" w:color="auto" w:fill="auto"/>
          </w:tcPr>
          <w:p w14:paraId="124BB444" w14:textId="77777777" w:rsidR="00B57B62" w:rsidRDefault="00B57B62" w:rsidP="00152841">
            <w:pPr>
              <w:jc w:val="left"/>
              <w:rPr>
                <w:rFonts w:ascii="Century Gothic" w:eastAsia="HGSｺﾞｼｯｸM" w:hAnsi="Century Gothic"/>
                <w:sz w:val="16"/>
                <w:szCs w:val="20"/>
              </w:rPr>
            </w:pPr>
          </w:p>
        </w:tc>
        <w:tc>
          <w:tcPr>
            <w:tcW w:w="1316" w:type="dxa"/>
            <w:shd w:val="pct5" w:color="auto" w:fill="auto"/>
          </w:tcPr>
          <w:p w14:paraId="7D4F5BA8" w14:textId="25501F8E" w:rsidR="00B57B62" w:rsidRDefault="00B57B62" w:rsidP="005F3803">
            <w:pPr>
              <w:jc w:val="left"/>
              <w:rPr>
                <w:rFonts w:ascii="Century Gothic" w:eastAsia="HGSｺﾞｼｯｸM" w:hAnsi="Century Gothic"/>
                <w:sz w:val="16"/>
                <w:szCs w:val="20"/>
              </w:rPr>
            </w:pPr>
            <w:r>
              <w:rPr>
                <w:rFonts w:ascii="Century Gothic" w:eastAsia="HGSｺﾞｼｯｸM" w:hAnsi="Century Gothic" w:hint="eastAsia"/>
                <w:sz w:val="16"/>
                <w:szCs w:val="20"/>
              </w:rPr>
              <w:t>実行可能性</w:t>
            </w:r>
          </w:p>
        </w:tc>
        <w:tc>
          <w:tcPr>
            <w:tcW w:w="4153" w:type="dxa"/>
          </w:tcPr>
          <w:p w14:paraId="687C3CC2" w14:textId="77777777" w:rsidR="00B57B62" w:rsidRDefault="00B57B62" w:rsidP="00152841">
            <w:pPr>
              <w:jc w:val="left"/>
              <w:rPr>
                <w:rFonts w:ascii="Century Gothic" w:eastAsia="HGSｺﾞｼｯｸM" w:hAnsi="Century Gothic"/>
                <w:sz w:val="16"/>
                <w:szCs w:val="20"/>
              </w:rPr>
            </w:pPr>
          </w:p>
        </w:tc>
        <w:tc>
          <w:tcPr>
            <w:tcW w:w="4153" w:type="dxa"/>
          </w:tcPr>
          <w:p w14:paraId="0133BAB8" w14:textId="77777777" w:rsidR="00B57B62" w:rsidRDefault="00B57B62" w:rsidP="00152841">
            <w:pPr>
              <w:jc w:val="left"/>
              <w:rPr>
                <w:rFonts w:ascii="Century Gothic" w:eastAsia="HGSｺﾞｼｯｸM" w:hAnsi="Century Gothic"/>
                <w:sz w:val="16"/>
                <w:szCs w:val="20"/>
              </w:rPr>
            </w:pPr>
          </w:p>
        </w:tc>
      </w:tr>
      <w:tr w:rsidR="007C0E3C" w14:paraId="78EACC1E" w14:textId="77777777" w:rsidTr="007C0E3C">
        <w:trPr>
          <w:trHeight w:hRule="exact" w:val="1985"/>
        </w:trPr>
        <w:tc>
          <w:tcPr>
            <w:tcW w:w="585" w:type="dxa"/>
            <w:vMerge w:val="restart"/>
            <w:shd w:val="pct5" w:color="auto" w:fill="auto"/>
          </w:tcPr>
          <w:p w14:paraId="58C04DF9" w14:textId="6FF4C831" w:rsidR="007C0E3C" w:rsidRPr="0051782A" w:rsidRDefault="007C0E3C" w:rsidP="005F3803">
            <w:pPr>
              <w:jc w:val="center"/>
              <w:rPr>
                <w:rFonts w:ascii="BIZ UDPゴシック" w:eastAsia="BIZ UDPゴシック" w:hAnsi="BIZ UDPゴシック"/>
                <w:sz w:val="18"/>
                <w:szCs w:val="18"/>
              </w:rPr>
            </w:pPr>
            <w:r>
              <w:rPr>
                <w:rFonts w:ascii="BIZ UDPゴシック" w:eastAsia="BIZ UDPゴシック" w:hAnsi="BIZ UDPゴシック" w:hint="eastAsia"/>
                <w:sz w:val="18"/>
                <w:szCs w:val="18"/>
              </w:rPr>
              <w:t>⑵</w:t>
            </w:r>
          </w:p>
        </w:tc>
        <w:tc>
          <w:tcPr>
            <w:tcW w:w="1316" w:type="dxa"/>
            <w:shd w:val="pct5" w:color="auto" w:fill="auto"/>
          </w:tcPr>
          <w:p w14:paraId="647C2F22" w14:textId="0FE3052C" w:rsidR="007C0E3C" w:rsidRDefault="007C0E3C" w:rsidP="00152841">
            <w:pPr>
              <w:jc w:val="left"/>
              <w:rPr>
                <w:rFonts w:ascii="Century Gothic" w:eastAsia="HGSｺﾞｼｯｸM" w:hAnsi="Century Gothic"/>
                <w:sz w:val="16"/>
                <w:szCs w:val="20"/>
              </w:rPr>
            </w:pPr>
            <w:r>
              <w:rPr>
                <w:rFonts w:ascii="Century Gothic" w:eastAsia="HGSｺﾞｼｯｸM" w:hAnsi="Century Gothic" w:hint="eastAsia"/>
                <w:sz w:val="16"/>
                <w:szCs w:val="20"/>
              </w:rPr>
              <w:t>科学的妥当性</w:t>
            </w:r>
          </w:p>
        </w:tc>
        <w:tc>
          <w:tcPr>
            <w:tcW w:w="4153" w:type="dxa"/>
          </w:tcPr>
          <w:p w14:paraId="0B2917DA" w14:textId="77777777" w:rsidR="007C0E3C" w:rsidRDefault="007C0E3C" w:rsidP="00152841">
            <w:pPr>
              <w:jc w:val="left"/>
              <w:rPr>
                <w:rFonts w:ascii="Century Gothic" w:eastAsia="HGSｺﾞｼｯｸM" w:hAnsi="Century Gothic"/>
                <w:sz w:val="16"/>
                <w:szCs w:val="20"/>
              </w:rPr>
            </w:pPr>
          </w:p>
        </w:tc>
        <w:tc>
          <w:tcPr>
            <w:tcW w:w="4153" w:type="dxa"/>
          </w:tcPr>
          <w:p w14:paraId="4284BA45" w14:textId="77777777" w:rsidR="007C0E3C" w:rsidRDefault="007C0E3C" w:rsidP="00152841">
            <w:pPr>
              <w:jc w:val="left"/>
              <w:rPr>
                <w:rFonts w:ascii="Century Gothic" w:eastAsia="HGSｺﾞｼｯｸM" w:hAnsi="Century Gothic"/>
                <w:sz w:val="16"/>
                <w:szCs w:val="20"/>
              </w:rPr>
            </w:pPr>
          </w:p>
        </w:tc>
      </w:tr>
      <w:tr w:rsidR="007C0E3C" w14:paraId="63F33B7B" w14:textId="77777777" w:rsidTr="007C0E3C">
        <w:trPr>
          <w:trHeight w:hRule="exact" w:val="1985"/>
        </w:trPr>
        <w:tc>
          <w:tcPr>
            <w:tcW w:w="585" w:type="dxa"/>
            <w:vMerge/>
            <w:shd w:val="pct5" w:color="auto" w:fill="auto"/>
          </w:tcPr>
          <w:p w14:paraId="62A5A00B" w14:textId="1F4978BC" w:rsidR="007C0E3C" w:rsidRPr="0051782A" w:rsidRDefault="007C0E3C" w:rsidP="005F3803">
            <w:pPr>
              <w:jc w:val="center"/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  <w:tc>
          <w:tcPr>
            <w:tcW w:w="1316" w:type="dxa"/>
            <w:shd w:val="pct5" w:color="auto" w:fill="auto"/>
          </w:tcPr>
          <w:p w14:paraId="06F9BDA9" w14:textId="1C6C5577" w:rsidR="007C0E3C" w:rsidRDefault="007C0E3C" w:rsidP="00152841">
            <w:pPr>
              <w:jc w:val="left"/>
              <w:rPr>
                <w:rFonts w:ascii="Century Gothic" w:eastAsia="HGSｺﾞｼｯｸM" w:hAnsi="Century Gothic"/>
                <w:sz w:val="16"/>
                <w:szCs w:val="20"/>
              </w:rPr>
            </w:pPr>
            <w:r>
              <w:rPr>
                <w:rFonts w:ascii="Century Gothic" w:eastAsia="HGSｺﾞｼｯｸM" w:hAnsi="Century Gothic" w:hint="eastAsia"/>
                <w:sz w:val="16"/>
                <w:szCs w:val="20"/>
              </w:rPr>
              <w:t>実行可能性</w:t>
            </w:r>
          </w:p>
        </w:tc>
        <w:tc>
          <w:tcPr>
            <w:tcW w:w="4153" w:type="dxa"/>
          </w:tcPr>
          <w:p w14:paraId="35EDB2F1" w14:textId="00CBEE39" w:rsidR="007C0E3C" w:rsidRDefault="007C0E3C" w:rsidP="00152841">
            <w:pPr>
              <w:jc w:val="left"/>
              <w:rPr>
                <w:rFonts w:ascii="Century Gothic" w:eastAsia="HGSｺﾞｼｯｸM" w:hAnsi="Century Gothic"/>
                <w:sz w:val="16"/>
                <w:szCs w:val="20"/>
              </w:rPr>
            </w:pPr>
          </w:p>
        </w:tc>
        <w:tc>
          <w:tcPr>
            <w:tcW w:w="4153" w:type="dxa"/>
          </w:tcPr>
          <w:p w14:paraId="7AF6AA61" w14:textId="77777777" w:rsidR="007C0E3C" w:rsidRDefault="007C0E3C" w:rsidP="00152841">
            <w:pPr>
              <w:jc w:val="left"/>
              <w:rPr>
                <w:rFonts w:ascii="Century Gothic" w:eastAsia="HGSｺﾞｼｯｸM" w:hAnsi="Century Gothic"/>
                <w:sz w:val="16"/>
                <w:szCs w:val="20"/>
              </w:rPr>
            </w:pPr>
          </w:p>
        </w:tc>
      </w:tr>
      <w:tr w:rsidR="007C0E3C" w14:paraId="58F9CC48" w14:textId="77777777" w:rsidTr="007C0E3C">
        <w:trPr>
          <w:trHeight w:hRule="exact" w:val="1985"/>
        </w:trPr>
        <w:tc>
          <w:tcPr>
            <w:tcW w:w="585" w:type="dxa"/>
            <w:vMerge w:val="restart"/>
            <w:shd w:val="pct5" w:color="auto" w:fill="auto"/>
          </w:tcPr>
          <w:p w14:paraId="053DBB6C" w14:textId="76C311B6" w:rsidR="007C0E3C" w:rsidRDefault="007C0E3C" w:rsidP="007C0E3C">
            <w:pPr>
              <w:jc w:val="center"/>
              <w:rPr>
                <w:rFonts w:ascii="Century Gothic" w:eastAsia="HGSｺﾞｼｯｸM" w:hAnsi="Century Gothic"/>
                <w:sz w:val="16"/>
                <w:szCs w:val="20"/>
              </w:rPr>
            </w:pPr>
            <w:r w:rsidRPr="0051782A">
              <w:rPr>
                <w:rFonts w:ascii="BIZ UDPゴシック" w:eastAsia="BIZ UDPゴシック" w:hAnsi="BIZ UDPゴシック" w:cs="ＭＳ 明朝" w:hint="eastAsia"/>
                <w:sz w:val="18"/>
                <w:szCs w:val="18"/>
              </w:rPr>
              <w:t>⑶</w:t>
            </w:r>
          </w:p>
        </w:tc>
        <w:tc>
          <w:tcPr>
            <w:tcW w:w="1316" w:type="dxa"/>
            <w:shd w:val="pct5" w:color="auto" w:fill="auto"/>
          </w:tcPr>
          <w:p w14:paraId="2C4BDAA1" w14:textId="708304B4" w:rsidR="007C0E3C" w:rsidRDefault="007C0E3C" w:rsidP="00152841">
            <w:pPr>
              <w:jc w:val="left"/>
              <w:rPr>
                <w:rFonts w:ascii="Century Gothic" w:eastAsia="HGSｺﾞｼｯｸM" w:hAnsi="Century Gothic"/>
                <w:sz w:val="16"/>
                <w:szCs w:val="20"/>
              </w:rPr>
            </w:pPr>
            <w:r>
              <w:rPr>
                <w:rFonts w:ascii="Century Gothic" w:eastAsia="HGSｺﾞｼｯｸM" w:hAnsi="Century Gothic" w:hint="eastAsia"/>
                <w:sz w:val="16"/>
                <w:szCs w:val="20"/>
              </w:rPr>
              <w:t>科学的妥当性</w:t>
            </w:r>
          </w:p>
        </w:tc>
        <w:tc>
          <w:tcPr>
            <w:tcW w:w="4153" w:type="dxa"/>
          </w:tcPr>
          <w:p w14:paraId="750F1565" w14:textId="77777777" w:rsidR="007C0E3C" w:rsidRDefault="007C0E3C" w:rsidP="00152841">
            <w:pPr>
              <w:jc w:val="left"/>
              <w:rPr>
                <w:rFonts w:ascii="Century Gothic" w:eastAsia="HGSｺﾞｼｯｸM" w:hAnsi="Century Gothic"/>
                <w:sz w:val="16"/>
                <w:szCs w:val="20"/>
              </w:rPr>
            </w:pPr>
          </w:p>
        </w:tc>
        <w:tc>
          <w:tcPr>
            <w:tcW w:w="4153" w:type="dxa"/>
          </w:tcPr>
          <w:p w14:paraId="5EB4CBC2" w14:textId="77777777" w:rsidR="007C0E3C" w:rsidRDefault="007C0E3C" w:rsidP="00152841">
            <w:pPr>
              <w:jc w:val="left"/>
              <w:rPr>
                <w:rFonts w:ascii="Century Gothic" w:eastAsia="HGSｺﾞｼｯｸM" w:hAnsi="Century Gothic"/>
                <w:sz w:val="16"/>
                <w:szCs w:val="20"/>
              </w:rPr>
            </w:pPr>
          </w:p>
        </w:tc>
      </w:tr>
      <w:tr w:rsidR="007C0E3C" w14:paraId="0B9561FF" w14:textId="77777777" w:rsidTr="007C0E3C">
        <w:trPr>
          <w:trHeight w:hRule="exact" w:val="1985"/>
        </w:trPr>
        <w:tc>
          <w:tcPr>
            <w:tcW w:w="585" w:type="dxa"/>
            <w:vMerge/>
            <w:shd w:val="pct5" w:color="auto" w:fill="auto"/>
          </w:tcPr>
          <w:p w14:paraId="021EDB33" w14:textId="4C9680E7" w:rsidR="007C0E3C" w:rsidRDefault="007C0E3C" w:rsidP="00152841">
            <w:pPr>
              <w:jc w:val="left"/>
              <w:rPr>
                <w:rFonts w:ascii="Century Gothic" w:eastAsia="HGSｺﾞｼｯｸM" w:hAnsi="Century Gothic"/>
                <w:sz w:val="16"/>
                <w:szCs w:val="20"/>
              </w:rPr>
            </w:pPr>
          </w:p>
        </w:tc>
        <w:tc>
          <w:tcPr>
            <w:tcW w:w="1316" w:type="dxa"/>
            <w:shd w:val="pct5" w:color="auto" w:fill="auto"/>
          </w:tcPr>
          <w:p w14:paraId="74CBDC5C" w14:textId="03177912" w:rsidR="007C0E3C" w:rsidRDefault="007C0E3C" w:rsidP="00152841">
            <w:pPr>
              <w:jc w:val="left"/>
              <w:rPr>
                <w:rFonts w:ascii="Century Gothic" w:eastAsia="HGSｺﾞｼｯｸM" w:hAnsi="Century Gothic"/>
                <w:sz w:val="16"/>
                <w:szCs w:val="20"/>
              </w:rPr>
            </w:pPr>
            <w:r>
              <w:rPr>
                <w:rFonts w:ascii="Century Gothic" w:eastAsia="HGSｺﾞｼｯｸM" w:hAnsi="Century Gothic" w:hint="eastAsia"/>
                <w:sz w:val="16"/>
                <w:szCs w:val="20"/>
              </w:rPr>
              <w:t>実行可能性</w:t>
            </w:r>
          </w:p>
        </w:tc>
        <w:tc>
          <w:tcPr>
            <w:tcW w:w="4153" w:type="dxa"/>
          </w:tcPr>
          <w:p w14:paraId="4BD1B567" w14:textId="77777777" w:rsidR="007C0E3C" w:rsidRDefault="007C0E3C" w:rsidP="00152841">
            <w:pPr>
              <w:jc w:val="left"/>
              <w:rPr>
                <w:rFonts w:ascii="Century Gothic" w:eastAsia="HGSｺﾞｼｯｸM" w:hAnsi="Century Gothic"/>
                <w:sz w:val="16"/>
                <w:szCs w:val="20"/>
              </w:rPr>
            </w:pPr>
          </w:p>
        </w:tc>
        <w:tc>
          <w:tcPr>
            <w:tcW w:w="4153" w:type="dxa"/>
          </w:tcPr>
          <w:p w14:paraId="47290443" w14:textId="77777777" w:rsidR="007C0E3C" w:rsidRDefault="007C0E3C" w:rsidP="00152841">
            <w:pPr>
              <w:jc w:val="left"/>
              <w:rPr>
                <w:rFonts w:ascii="Century Gothic" w:eastAsia="HGSｺﾞｼｯｸM" w:hAnsi="Century Gothic"/>
                <w:sz w:val="16"/>
                <w:szCs w:val="20"/>
              </w:rPr>
            </w:pPr>
          </w:p>
        </w:tc>
      </w:tr>
    </w:tbl>
    <w:p w14:paraId="4854FE7F" w14:textId="77777777" w:rsidR="00152841" w:rsidRPr="00E46582" w:rsidRDefault="00152841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sectPr w:rsidR="00152841" w:rsidRPr="00E46582" w:rsidSect="005F3803">
      <w:headerReference w:type="default" r:id="rId6"/>
      <w:pgSz w:w="11906" w:h="16838" w:code="9"/>
      <w:pgMar w:top="1440" w:right="1077" w:bottom="1440" w:left="1077" w:header="454" w:footer="992" w:gutter="0"/>
      <w:paperSrc w:first="4" w:other="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0973EE" w14:textId="77777777" w:rsidR="00447A54" w:rsidRDefault="00447A54" w:rsidP="00726731">
      <w:r>
        <w:separator/>
      </w:r>
    </w:p>
  </w:endnote>
  <w:endnote w:type="continuationSeparator" w:id="0">
    <w:p w14:paraId="65A5A606" w14:textId="77777777" w:rsidR="00447A54" w:rsidRDefault="00447A54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altName w:val="BIZ UDPゴシック"/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TC-65b030b4*R*0020*+ClearT-R">
    <w:altName w:val="游ゴシック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D5EC2D" w14:textId="77777777" w:rsidR="00447A54" w:rsidRDefault="00447A54" w:rsidP="00726731">
      <w:r>
        <w:separator/>
      </w:r>
    </w:p>
  </w:footnote>
  <w:footnote w:type="continuationSeparator" w:id="0">
    <w:p w14:paraId="0C7C2391" w14:textId="77777777" w:rsidR="00447A54" w:rsidRDefault="00447A54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69A16" w14:textId="7B1AB777" w:rsidR="00726731" w:rsidRPr="00F05519" w:rsidRDefault="00726731" w:rsidP="00726731">
    <w:pPr>
      <w:pStyle w:val="a5"/>
      <w:ind w:rightChars="-251" w:right="-527"/>
      <w:jc w:val="right"/>
      <w:rPr>
        <w:rFonts w:ascii="HGSｺﾞｼｯｸM" w:eastAsia="HGSｺﾞｼｯｸM"/>
        <w:sz w:val="16"/>
        <w:szCs w:val="16"/>
      </w:rPr>
    </w:pPr>
    <w:r w:rsidRPr="00F05519">
      <w:rPr>
        <w:rFonts w:ascii="HGSｺﾞｼｯｸM" w:eastAsia="HGSｺﾞｼｯｸM" w:hint="eastAsia"/>
        <w:sz w:val="16"/>
        <w:szCs w:val="16"/>
      </w:rPr>
      <w:t>栄養科学シリーズNEXT</w:t>
    </w:r>
    <w:r w:rsidR="00FD4638">
      <w:rPr>
        <w:rFonts w:ascii="HGSｺﾞｼｯｸM" w:eastAsia="HGSｺﾞｼｯｸM" w:hint="eastAsia"/>
        <w:sz w:val="16"/>
        <w:szCs w:val="16"/>
      </w:rPr>
      <w:t>『</w:t>
    </w:r>
    <w:r w:rsidR="00E46582">
      <w:rPr>
        <w:rFonts w:ascii="HGSｺﾞｼｯｸM" w:eastAsia="HGSｺﾞｼｯｸM" w:hint="eastAsia"/>
        <w:sz w:val="16"/>
        <w:szCs w:val="16"/>
      </w:rPr>
      <w:t>地域公衆栄養学実習</w:t>
    </w:r>
    <w:r w:rsidR="00FD4638">
      <w:rPr>
        <w:rFonts w:ascii="HGSｺﾞｼｯｸM" w:eastAsia="HGSｺﾞｼｯｸM" w:hint="eastAsia"/>
        <w:sz w:val="16"/>
        <w:szCs w:val="16"/>
      </w:rPr>
      <w:t>』</w:t>
    </w:r>
  </w:p>
  <w:p w14:paraId="50A24038" w14:textId="77777777" w:rsidR="00726731" w:rsidRPr="00E46582" w:rsidRDefault="00726731" w:rsidP="00726731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F56"/>
    <w:rsid w:val="00001FA6"/>
    <w:rsid w:val="00152841"/>
    <w:rsid w:val="00333C17"/>
    <w:rsid w:val="003468F1"/>
    <w:rsid w:val="00447A54"/>
    <w:rsid w:val="00475908"/>
    <w:rsid w:val="0051782A"/>
    <w:rsid w:val="00537F56"/>
    <w:rsid w:val="0059587B"/>
    <w:rsid w:val="005F3803"/>
    <w:rsid w:val="00627AB6"/>
    <w:rsid w:val="006E3D22"/>
    <w:rsid w:val="006E5B57"/>
    <w:rsid w:val="00726731"/>
    <w:rsid w:val="007C0E3C"/>
    <w:rsid w:val="00801465"/>
    <w:rsid w:val="008B4270"/>
    <w:rsid w:val="00914E68"/>
    <w:rsid w:val="00931AE7"/>
    <w:rsid w:val="00AE463D"/>
    <w:rsid w:val="00B57B62"/>
    <w:rsid w:val="00B859FC"/>
    <w:rsid w:val="00C37C45"/>
    <w:rsid w:val="00CE1485"/>
    <w:rsid w:val="00D4768A"/>
    <w:rsid w:val="00E46582"/>
    <w:rsid w:val="00F16620"/>
    <w:rsid w:val="00F56639"/>
    <w:rsid w:val="00FD4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D66901"/>
  <w15:docId w15:val="{3F4B1689-1B02-40A6-AE27-015994B30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  <w:style w:type="table" w:customStyle="1" w:styleId="TableNormal">
    <w:name w:val="Table Normal"/>
    <w:uiPriority w:val="2"/>
    <w:semiHidden/>
    <w:unhideWhenUsed/>
    <w:qFormat/>
    <w:rsid w:val="00D4768A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4768A"/>
    <w:pPr>
      <w:autoSpaceDE w:val="0"/>
      <w:autoSpaceDN w:val="0"/>
      <w:jc w:val="left"/>
    </w:pPr>
    <w:rPr>
      <w:rFonts w:ascii="BIZ UDPゴシック" w:eastAsia="BIZ UDPゴシック" w:hAnsi="BIZ UDPゴシック" w:cs="BIZ UDPゴシック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KSノート共有2</cp:lastModifiedBy>
  <cp:revision>4</cp:revision>
  <cp:lastPrinted>2022-10-06T06:18:00Z</cp:lastPrinted>
  <dcterms:created xsi:type="dcterms:W3CDTF">2022-10-06T06:21:00Z</dcterms:created>
  <dcterms:modified xsi:type="dcterms:W3CDTF">2022-10-12T06:53:00Z</dcterms:modified>
</cp:coreProperties>
</file>