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A6C4" w14:textId="1CB2CA71"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9E3874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8.2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</w:p>
    <w:p w14:paraId="59797F45" w14:textId="24E73CF4" w:rsidR="009E3874" w:rsidRDefault="009E3874" w:rsidP="00537F56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9E3874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b</w:t>
      </w:r>
      <w:r w:rsidRPr="009E3874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．主観的情報と客観的情報に分ける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3874" w14:paraId="70EB1032" w14:textId="77777777" w:rsidTr="009E3874">
        <w:tc>
          <w:tcPr>
            <w:tcW w:w="9736" w:type="dxa"/>
            <w:shd w:val="clear" w:color="auto" w:fill="D9D9D9" w:themeFill="background1" w:themeFillShade="D9"/>
          </w:tcPr>
          <w:p w14:paraId="4D2DCBAA" w14:textId="60D7DAF2" w:rsidR="009E3874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9E387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主観的情報（</w:t>
            </w:r>
            <w:r w:rsidRPr="009E3874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subjective data</w:t>
            </w:r>
            <w:r w:rsidRPr="009E387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9E3874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S</w:t>
            </w:r>
            <w:r w:rsidRPr="009E387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</w:tc>
      </w:tr>
      <w:tr w:rsidR="009E3874" w14:paraId="1F7ADFA7" w14:textId="77777777" w:rsidTr="009E3874">
        <w:tc>
          <w:tcPr>
            <w:tcW w:w="9736" w:type="dxa"/>
          </w:tcPr>
          <w:p w14:paraId="410367C7" w14:textId="77777777" w:rsidR="009E3874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3932A99B" w14:textId="77777777" w:rsidR="009E3874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39EDAA40" w14:textId="77777777" w:rsidR="009E3874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016BFA6" w14:textId="77777777" w:rsidR="009E3874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C9B84A1" w14:textId="77777777" w:rsidR="009E3874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EE6C58C" w14:textId="77777777" w:rsidR="009E3874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68EB81A" w14:textId="77777777" w:rsidR="009E3874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BE8CA58" w14:textId="3AE29643" w:rsidR="009E3874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1AB5A04" w14:textId="77777777" w:rsidR="008664A9" w:rsidRDefault="008664A9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04D94D65" w14:textId="329792D5" w:rsidR="009E3874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9E3874" w14:paraId="64CBF494" w14:textId="77777777" w:rsidTr="009E3874">
        <w:tc>
          <w:tcPr>
            <w:tcW w:w="9736" w:type="dxa"/>
            <w:shd w:val="clear" w:color="auto" w:fill="D9D9D9" w:themeFill="background1" w:themeFillShade="D9"/>
          </w:tcPr>
          <w:p w14:paraId="47E2D9D7" w14:textId="7274A796" w:rsidR="009E3874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9E387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客観的情報（</w:t>
            </w:r>
            <w:r w:rsidRPr="009E3874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objective data</w:t>
            </w:r>
            <w:r w:rsidRPr="009E387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9E3874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O</w:t>
            </w:r>
            <w:r w:rsidRPr="009E387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</w:tc>
      </w:tr>
      <w:tr w:rsidR="009E3874" w14:paraId="720AD2FB" w14:textId="77777777" w:rsidTr="009E3874">
        <w:tc>
          <w:tcPr>
            <w:tcW w:w="9736" w:type="dxa"/>
          </w:tcPr>
          <w:p w14:paraId="61D5E994" w14:textId="77777777" w:rsidR="009E3874" w:rsidRDefault="009E3874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666ECAB9" w14:textId="45A8FE7B" w:rsidR="009E3874" w:rsidRDefault="009E3874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F3782E8" w14:textId="77777777" w:rsidR="008664A9" w:rsidRDefault="008664A9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436413FE" w14:textId="77777777" w:rsidR="009E3874" w:rsidRDefault="009E3874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02C6A425" w14:textId="77777777" w:rsidR="009E3874" w:rsidRDefault="009E3874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993C8BB" w14:textId="77777777" w:rsidR="009E3874" w:rsidRDefault="009E3874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558864A2" w14:textId="77777777" w:rsidR="009E3874" w:rsidRDefault="009E3874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6C897C42" w14:textId="77777777" w:rsidR="009E3874" w:rsidRDefault="009E3874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170CEE8" w14:textId="77777777" w:rsidR="009E3874" w:rsidRDefault="009E3874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F72CC0C" w14:textId="621DF4C6" w:rsidR="009E3874" w:rsidRDefault="009E3874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1C082333" w14:textId="77777777" w:rsidR="008664A9" w:rsidRDefault="008664A9" w:rsidP="00821F3C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45F91732" w14:textId="171AA9FC" w:rsidR="00821F3C" w:rsidRDefault="00821F3C" w:rsidP="001A2351">
      <w:pPr>
        <w:widowControl/>
        <w:jc w:val="left"/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821F3C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c</w:t>
      </w:r>
      <w:r w:rsidRPr="009E3874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．</w:t>
      </w: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栄養評価と栄養診断</w:t>
      </w:r>
    </w:p>
    <w:p w14:paraId="7801CA61" w14:textId="3C319528" w:rsidR="005370CB" w:rsidRPr="005370CB" w:rsidRDefault="005370CB" w:rsidP="00821F3C">
      <w:pPr>
        <w:rPr>
          <w:rFonts w:ascii="HGSｺﾞｼｯｸM" w:eastAsia="HGSｺﾞｼｯｸM" w:hAnsi="Century Gothic" w:cs="ATC-65b030b4*R*0020*+ClearT-R"/>
          <w:b/>
          <w:bCs/>
          <w:kern w:val="0"/>
          <w:sz w:val="18"/>
          <w:szCs w:val="16"/>
        </w:rPr>
      </w:pPr>
      <w:r w:rsidRPr="005370CB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栄養診断と栄養診断報告（PES）文の作成</w:t>
      </w:r>
    </w:p>
    <w:p w14:paraId="7FFBA3F0" w14:textId="77777777" w:rsidR="00821F3C" w:rsidRPr="00821F3C" w:rsidRDefault="00821F3C" w:rsidP="00821F3C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821F3C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1</w:t>
      </w: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）栄養診断コードのリストアップ，栄養診断の根拠と原因や要因の整理</w:t>
      </w:r>
    </w:p>
    <w:p w14:paraId="73CD3907" w14:textId="77777777" w:rsidR="00821F3C" w:rsidRPr="00821F3C" w:rsidRDefault="00821F3C" w:rsidP="00821F3C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①　該当する栄養診断コードを全て書き出す</w:t>
      </w:r>
    </w:p>
    <w:p w14:paraId="01F71E7A" w14:textId="77777777" w:rsidR="005370CB" w:rsidRDefault="00821F3C" w:rsidP="005370CB">
      <w:pPr>
        <w:rPr>
          <w:rFonts w:ascii="HGSｺﾞｼｯｸM" w:eastAsia="HGSｺﾞｼｯｸM" w:hAnsi="Century Gothic" w:cs="ATC-65b030b4*R*0020*+ClearT-R"/>
          <w:b/>
          <w:bCs/>
          <w:kern w:val="0"/>
          <w:sz w:val="18"/>
          <w:szCs w:val="16"/>
        </w:rPr>
      </w:pP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②　栄養診断の根拠となる情報を</w:t>
      </w:r>
      <w:r w:rsidRPr="00821F3C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ワークシート</w:t>
      </w:r>
      <w:r w:rsidRPr="00821F3C">
        <w:rPr>
          <w:rFonts w:ascii="HGSｺﾞｼｯｸM" w:eastAsia="HGSｺﾞｼｯｸM" w:hAnsi="Century Gothic" w:cs="ATC-65b030b4*R*0020*+ClearT-R"/>
          <w:b/>
          <w:bCs/>
          <w:kern w:val="0"/>
          <w:sz w:val="18"/>
          <w:szCs w:val="16"/>
        </w:rPr>
        <w:t xml:space="preserve">8.2 </w:t>
      </w:r>
      <w:r w:rsidRPr="00821F3C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の</w:t>
      </w:r>
      <w:r w:rsidRPr="00821F3C">
        <w:rPr>
          <w:rFonts w:ascii="HGSｺﾞｼｯｸM" w:eastAsia="HGSｺﾞｼｯｸM" w:hAnsi="Century Gothic" w:cs="ATC-65b030b4*R*0020*+ClearT-R"/>
          <w:b/>
          <w:bCs/>
          <w:kern w:val="0"/>
          <w:sz w:val="18"/>
          <w:szCs w:val="16"/>
        </w:rPr>
        <w:t xml:space="preserve">b </w:t>
      </w: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の「客観的情報（</w:t>
      </w:r>
      <w:r w:rsidRPr="00821F3C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objective data</w:t>
      </w: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：</w:t>
      </w:r>
      <w:r w:rsidRPr="00821F3C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O</w:t>
      </w: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）」</w:t>
      </w:r>
      <w:r w:rsidR="005370CB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や</w:t>
      </w:r>
      <w:r w:rsidR="005370CB" w:rsidRPr="00821F3C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ワークシート</w:t>
      </w:r>
      <w:r w:rsidR="005370CB" w:rsidRPr="00821F3C">
        <w:rPr>
          <w:rFonts w:ascii="HGSｺﾞｼｯｸM" w:eastAsia="HGSｺﾞｼｯｸM" w:hAnsi="Century Gothic" w:cs="ATC-65b030b4*R*0020*+ClearT-R"/>
          <w:b/>
          <w:bCs/>
          <w:kern w:val="0"/>
          <w:sz w:val="18"/>
          <w:szCs w:val="16"/>
        </w:rPr>
        <w:t>8.</w:t>
      </w:r>
      <w:r w:rsidR="005370CB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1</w:t>
      </w:r>
      <w:r w:rsidR="005370CB" w:rsidRPr="00821F3C">
        <w:rPr>
          <w:rFonts w:ascii="HGSｺﾞｼｯｸM" w:eastAsia="HGSｺﾞｼｯｸM" w:hAnsi="Century Gothic" w:cs="ATC-65b030b4*R*0020*+ClearT-R"/>
          <w:b/>
          <w:bCs/>
          <w:kern w:val="0"/>
          <w:sz w:val="18"/>
          <w:szCs w:val="16"/>
        </w:rPr>
        <w:t xml:space="preserve"> </w:t>
      </w:r>
      <w:r w:rsidR="005370CB" w:rsidRPr="00821F3C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の</w:t>
      </w:r>
      <w:r w:rsidR="005370CB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c</w:t>
      </w:r>
    </w:p>
    <w:p w14:paraId="78DB69CE" w14:textId="1C263CCC" w:rsidR="00821F3C" w:rsidRPr="00821F3C" w:rsidRDefault="005370CB" w:rsidP="005370CB">
      <w:pPr>
        <w:ind w:firstLineChars="200" w:firstLine="360"/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5370CB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での</w:t>
      </w:r>
      <w:r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栄養評価</w:t>
      </w:r>
      <w:r w:rsidR="00821F3C"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から抽出して「栄養診断の根拠（</w:t>
      </w:r>
      <w:r w:rsidR="00821F3C" w:rsidRPr="00821F3C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signs/symptoms</w:t>
      </w:r>
      <w:r w:rsidR="00821F3C"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：</w:t>
      </w:r>
      <w:r w:rsidR="00821F3C" w:rsidRPr="00821F3C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S</w:t>
      </w:r>
      <w:r w:rsidR="00821F3C"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）」に書き出す</w:t>
      </w:r>
    </w:p>
    <w:p w14:paraId="14770A1C" w14:textId="77777777" w:rsidR="00821F3C" w:rsidRPr="00821F3C" w:rsidRDefault="00821F3C" w:rsidP="00821F3C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③　書き出した栄養診断コードと対応する「栄養診断の根拠」を線で結ぶ．</w:t>
      </w:r>
    </w:p>
    <w:p w14:paraId="64AB04FD" w14:textId="77777777" w:rsidR="001A2351" w:rsidRDefault="00821F3C" w:rsidP="001A2351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④　「</w:t>
      </w:r>
      <w:r w:rsidRPr="00821F3C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 </w:t>
      </w: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栄養診断の根拠」の原因や要因についての情報を</w:t>
      </w:r>
      <w:r w:rsidRPr="00821F3C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ワークシート</w:t>
      </w:r>
      <w:r w:rsidRPr="00821F3C">
        <w:rPr>
          <w:rFonts w:ascii="HGSｺﾞｼｯｸM" w:eastAsia="HGSｺﾞｼｯｸM" w:hAnsi="Century Gothic" w:cs="ATC-65b030b4*R*0020*+ClearT-R"/>
          <w:b/>
          <w:bCs/>
          <w:kern w:val="0"/>
          <w:sz w:val="18"/>
          <w:szCs w:val="16"/>
        </w:rPr>
        <w:t xml:space="preserve">8.2 </w:t>
      </w:r>
      <w:r w:rsidRPr="00821F3C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の</w:t>
      </w:r>
      <w:r w:rsidRPr="00821F3C">
        <w:rPr>
          <w:rFonts w:ascii="HGSｺﾞｼｯｸM" w:eastAsia="HGSｺﾞｼｯｸM" w:hAnsi="Century Gothic" w:cs="ATC-65b030b4*R*0020*+ClearT-R"/>
          <w:b/>
          <w:bCs/>
          <w:kern w:val="0"/>
          <w:sz w:val="18"/>
          <w:szCs w:val="16"/>
        </w:rPr>
        <w:t xml:space="preserve"> b </w:t>
      </w: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の「主観的情報（</w:t>
      </w:r>
      <w:r w:rsidRPr="00821F3C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subjective</w:t>
      </w:r>
      <w:r w:rsidR="001A2351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 xml:space="preserve"> </w:t>
      </w:r>
      <w:r w:rsidRPr="00821F3C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data</w:t>
      </w: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：</w:t>
      </w:r>
      <w:r w:rsidRPr="00821F3C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S</w:t>
      </w: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）」</w:t>
      </w:r>
    </w:p>
    <w:p w14:paraId="410222C1" w14:textId="11E6F754" w:rsidR="001A2351" w:rsidRDefault="00821F3C" w:rsidP="001A2351">
      <w:pPr>
        <w:ind w:firstLineChars="200" w:firstLine="360"/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から抽出して「原因や要因（</w:t>
      </w:r>
      <w:r w:rsidRPr="00821F3C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etiology</w:t>
      </w: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：</w:t>
      </w:r>
      <w:r w:rsidRPr="00821F3C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E</w:t>
      </w:r>
      <w:r w:rsidRPr="00821F3C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）」に書き出す</w:t>
      </w:r>
    </w:p>
    <w:p w14:paraId="6775392C" w14:textId="774AF95D" w:rsidR="009E3874" w:rsidRDefault="001A2351" w:rsidP="001A2351">
      <w:pPr>
        <w:widowControl/>
        <w:jc w:val="left"/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br w:type="page"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8664A9" w14:paraId="6EE8E428" w14:textId="77777777" w:rsidTr="005D5447">
        <w:trPr>
          <w:jc w:val="center"/>
        </w:trPr>
        <w:tc>
          <w:tcPr>
            <w:tcW w:w="3245" w:type="dxa"/>
            <w:shd w:val="clear" w:color="auto" w:fill="D9D9D9" w:themeFill="background1" w:themeFillShade="D9"/>
          </w:tcPr>
          <w:p w14:paraId="4669560E" w14:textId="77777777" w:rsidR="008664A9" w:rsidRPr="008664A9" w:rsidRDefault="008664A9" w:rsidP="008664A9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lastRenderedPageBreak/>
              <w:t>栄養診断コード</w:t>
            </w:r>
          </w:p>
          <w:p w14:paraId="521737F8" w14:textId="77777777" w:rsidR="008664A9" w:rsidRPr="008664A9" w:rsidRDefault="008664A9" w:rsidP="008664A9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（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problem or nutrition</w:t>
            </w:r>
          </w:p>
          <w:p w14:paraId="1531E969" w14:textId="5FCAF99C" w:rsidR="008664A9" w:rsidRDefault="008664A9" w:rsidP="008664A9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diagnosis label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P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</w:tc>
        <w:tc>
          <w:tcPr>
            <w:tcW w:w="3245" w:type="dxa"/>
            <w:shd w:val="clear" w:color="auto" w:fill="D9D9D9" w:themeFill="background1" w:themeFillShade="D9"/>
            <w:vAlign w:val="center"/>
          </w:tcPr>
          <w:p w14:paraId="4422108D" w14:textId="77777777" w:rsidR="008664A9" w:rsidRPr="008664A9" w:rsidRDefault="008664A9" w:rsidP="008664A9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栄養診断の根拠</w:t>
            </w:r>
          </w:p>
          <w:p w14:paraId="36D422B5" w14:textId="2E51979D" w:rsidR="008664A9" w:rsidRDefault="008664A9" w:rsidP="008664A9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（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signs/symptoms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S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402F3E3A" w14:textId="77777777" w:rsidR="008664A9" w:rsidRPr="008664A9" w:rsidRDefault="008664A9" w:rsidP="008664A9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原因や要因</w:t>
            </w:r>
          </w:p>
          <w:p w14:paraId="03445120" w14:textId="6F730C69" w:rsidR="008664A9" w:rsidRDefault="008664A9" w:rsidP="008664A9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（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etiology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E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</w:tc>
      </w:tr>
      <w:tr w:rsidR="008664A9" w14:paraId="51DC9F01" w14:textId="77777777" w:rsidTr="008664A9">
        <w:trPr>
          <w:jc w:val="center"/>
        </w:trPr>
        <w:tc>
          <w:tcPr>
            <w:tcW w:w="3245" w:type="dxa"/>
            <w:vAlign w:val="center"/>
          </w:tcPr>
          <w:p w14:paraId="518F96E8" w14:textId="77777777" w:rsidR="008664A9" w:rsidRDefault="008664A9" w:rsidP="008664A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055A7FC3" w14:textId="77777777" w:rsidR="008664A9" w:rsidRDefault="008664A9" w:rsidP="008664A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E12E703" w14:textId="2DE1A224" w:rsidR="008664A9" w:rsidRPr="008664A9" w:rsidRDefault="008664A9" w:rsidP="008664A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例：</w:t>
            </w:r>
          </w:p>
          <w:p w14:paraId="20AE5739" w14:textId="674FF846" w:rsidR="008664A9" w:rsidRPr="007D218D" w:rsidRDefault="00C456FF" w:rsidP="008664A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>
              <w:rPr>
                <w:rFonts w:ascii="HGSｺﾞｼｯｸM" w:eastAsia="HGSｺﾞｼｯｸM" w:hAnsi="Century Gothic" w:cs="ATC-65b030b4*R*0020*+ClearT-R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473B2" wp14:editId="2052753E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114300</wp:posOffset>
                      </wp:positionV>
                      <wp:extent cx="1043940" cy="0"/>
                      <wp:effectExtent l="0" t="76200" r="2286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940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377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86.35pt;margin-top:9pt;width:8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" strokecolor="black [3040]" strokeweight=".5pt">
                      <v:stroke endarrow="block"/>
                    </v:shape>
                  </w:pict>
                </mc:Fallback>
              </mc:AlternateContent>
            </w:r>
            <w:r w:rsidR="008664A9"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炭水化物摂取量過剰</w:t>
            </w:r>
          </w:p>
          <w:p w14:paraId="63169AFC" w14:textId="1A8A095A" w:rsidR="008664A9" w:rsidRDefault="008664A9" w:rsidP="008664A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62B65534" w14:textId="237FE46C" w:rsidR="008664A9" w:rsidRDefault="008664A9" w:rsidP="008664A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785C0D3" w14:textId="6F418904" w:rsidR="008664A9" w:rsidRDefault="008664A9" w:rsidP="008664A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  <w:tc>
          <w:tcPr>
            <w:tcW w:w="3245" w:type="dxa"/>
          </w:tcPr>
          <w:p w14:paraId="6EA1B211" w14:textId="0AB5FAB7" w:rsidR="008664A9" w:rsidRPr="008664A9" w:rsidRDefault="008664A9" w:rsidP="008664A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客観的情報（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objective data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O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  <w:p w14:paraId="4C39291E" w14:textId="26A4C7DA" w:rsidR="008664A9" w:rsidRDefault="008664A9" w:rsidP="008664A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から抽出</w:t>
            </w:r>
          </w:p>
          <w:p w14:paraId="464BAC0F" w14:textId="79BD8916" w:rsidR="008664A9" w:rsidRDefault="008664A9" w:rsidP="00821F3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61435DF4" w14:textId="75D961AE" w:rsidR="008664A9" w:rsidRDefault="00C456FF" w:rsidP="008664A9">
            <w:pPr>
              <w:ind w:firstLineChars="100" w:firstLine="180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>
              <w:rPr>
                <w:rFonts w:ascii="HGSｺﾞｼｯｸM" w:eastAsia="HGSｺﾞｼｯｸM" w:hAnsi="Century Gothic" w:cs="ATC-65b030b4*R*0020*+ClearT-R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8534C4" wp14:editId="38CBA462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120650</wp:posOffset>
                      </wp:positionV>
                      <wp:extent cx="1260000" cy="0"/>
                      <wp:effectExtent l="0" t="76200" r="1651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5CBEFA" id="直線矢印コネクタ 6" o:spid="_x0000_s1026" type="#_x0000_t32" style="position:absolute;left:0;text-align:left;margin-left:68.1pt;margin-top:9.5pt;width:99.2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" strokecolor="black [3213]" strokeweight=".5pt">
                      <v:stroke endarrow="block"/>
                    </v:shape>
                  </w:pict>
                </mc:Fallback>
              </mc:AlternateContent>
            </w:r>
            <w:r w:rsidR="008664A9"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随時血糖高値</w:t>
            </w:r>
          </w:p>
        </w:tc>
        <w:tc>
          <w:tcPr>
            <w:tcW w:w="3246" w:type="dxa"/>
          </w:tcPr>
          <w:p w14:paraId="42B024AE" w14:textId="77777777" w:rsidR="008664A9" w:rsidRPr="008664A9" w:rsidRDefault="008664A9" w:rsidP="008664A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主観的情報（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subjective data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S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  <w:p w14:paraId="7DE1DC4B" w14:textId="77777777" w:rsidR="008664A9" w:rsidRDefault="008664A9" w:rsidP="008664A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から抽出</w:t>
            </w:r>
          </w:p>
          <w:p w14:paraId="0F367719" w14:textId="77777777" w:rsidR="008664A9" w:rsidRDefault="008664A9" w:rsidP="008664A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0784ADB" w14:textId="538411FE" w:rsidR="008664A9" w:rsidRDefault="008664A9" w:rsidP="008664A9">
            <w:pPr>
              <w:ind w:firstLineChars="100" w:firstLine="180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外食が多く主食量が多い食習慣</w:t>
            </w:r>
          </w:p>
        </w:tc>
      </w:tr>
    </w:tbl>
    <w:p w14:paraId="285FF974" w14:textId="77777777" w:rsidR="005370CB" w:rsidRDefault="005370CB" w:rsidP="007D218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2A72B450" w14:textId="23A5BD68" w:rsidR="007D218D" w:rsidRPr="007D218D" w:rsidRDefault="007D218D" w:rsidP="007D218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2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）栄養診断報告（</w:t>
      </w:r>
      <w:r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PES 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報告）の作成</w:t>
      </w:r>
    </w:p>
    <w:p w14:paraId="63236FB0" w14:textId="0EFBA69E" w:rsidR="008664A9" w:rsidRDefault="007D218D" w:rsidP="007D218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PES 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報告として「</w:t>
      </w:r>
      <w:r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S 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の根拠に基づき（</w:t>
      </w:r>
      <w:r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S 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が認められることから等），</w:t>
      </w:r>
      <w:r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E 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が原因となった（</w:t>
      </w:r>
      <w:r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E 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が関係した，</w:t>
      </w:r>
      <w:r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E 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による　等），</w:t>
      </w:r>
      <w:r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P 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と栄養診断する．」の文言を完成させる．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7D218D" w14:paraId="4B7A52A5" w14:textId="77777777" w:rsidTr="005D5447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2CA8F7F" w14:textId="31CD712C" w:rsidR="007D218D" w:rsidRDefault="007D218D" w:rsidP="007D218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7D218D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S</w:t>
            </w:r>
            <w:r w:rsidRPr="007D218D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：栄養診断の根拠</w:t>
            </w:r>
          </w:p>
        </w:tc>
        <w:tc>
          <w:tcPr>
            <w:tcW w:w="6480" w:type="dxa"/>
          </w:tcPr>
          <w:p w14:paraId="42945EBB" w14:textId="77777777" w:rsidR="007D218D" w:rsidRDefault="007D218D" w:rsidP="007D218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FEFBEE0" w14:textId="693B2B27" w:rsidR="007D218D" w:rsidRDefault="007D218D" w:rsidP="007D218D">
            <w:pPr>
              <w:jc w:val="right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7D218D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であることから，</w:t>
            </w:r>
          </w:p>
        </w:tc>
      </w:tr>
      <w:tr w:rsidR="007D218D" w14:paraId="1AB996F3" w14:textId="77777777" w:rsidTr="005D5447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EC1516B" w14:textId="4C24DBC8" w:rsidR="007D218D" w:rsidRDefault="007D218D" w:rsidP="007D218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7D218D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E</w:t>
            </w:r>
            <w:r w:rsidRPr="007D218D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：原因や要因</w:t>
            </w:r>
          </w:p>
        </w:tc>
        <w:tc>
          <w:tcPr>
            <w:tcW w:w="6480" w:type="dxa"/>
          </w:tcPr>
          <w:p w14:paraId="3D8C012F" w14:textId="77777777" w:rsidR="007D218D" w:rsidRDefault="007D218D" w:rsidP="007D218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495D48AB" w14:textId="47B5BBB5" w:rsidR="007D218D" w:rsidRDefault="007D218D" w:rsidP="007D218D">
            <w:pPr>
              <w:jc w:val="right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7D218D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を要因とする，</w:t>
            </w:r>
          </w:p>
        </w:tc>
      </w:tr>
      <w:tr w:rsidR="007D218D" w14:paraId="0345879A" w14:textId="77777777" w:rsidTr="005D5447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CE09F0C" w14:textId="0194FBD9" w:rsidR="007D218D" w:rsidRDefault="007D218D" w:rsidP="007D218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7D218D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P</w:t>
            </w:r>
            <w:r w:rsidRPr="007D218D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：栄養診断コード</w:t>
            </w:r>
          </w:p>
        </w:tc>
        <w:tc>
          <w:tcPr>
            <w:tcW w:w="6480" w:type="dxa"/>
          </w:tcPr>
          <w:p w14:paraId="22C123C9" w14:textId="77777777" w:rsidR="007D218D" w:rsidRDefault="007D218D" w:rsidP="007D218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30428719" w14:textId="724FDD9A" w:rsidR="007D218D" w:rsidRDefault="007D218D" w:rsidP="007D218D">
            <w:pPr>
              <w:jc w:val="right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7D218D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と栄養診断する．</w:t>
            </w:r>
          </w:p>
        </w:tc>
      </w:tr>
    </w:tbl>
    <w:p w14:paraId="5AE4CB4F" w14:textId="44B66D47" w:rsidR="005370CB" w:rsidRDefault="005370CB" w:rsidP="007D218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栄養診断コード１つにつき</w:t>
      </w:r>
      <w:r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PES 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報告</w:t>
      </w:r>
      <w:r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を1文とすること．2つ以上の栄養診断コードをまとめて1文の</w:t>
      </w:r>
      <w:r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PES 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報告</w:t>
      </w:r>
      <w:r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を作成しない．</w:t>
      </w:r>
    </w:p>
    <w:p w14:paraId="6D063ED7" w14:textId="77777777" w:rsidR="005370CB" w:rsidRDefault="005370CB" w:rsidP="007D218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3E1C5D81" w14:textId="10A0F681" w:rsidR="007D218D" w:rsidRPr="007D218D" w:rsidRDefault="007D218D" w:rsidP="007D218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d. 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栄養介入計画</w:t>
      </w:r>
    </w:p>
    <w:p w14:paraId="057C3D61" w14:textId="6733C19B" w:rsidR="007D218D" w:rsidRDefault="007D218D" w:rsidP="007D218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PES 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報告とリンクさせ</w:t>
      </w:r>
      <w:r w:rsidR="001A2351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た「ひとこと計画」を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作成する．</w:t>
      </w:r>
      <w:r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PES 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報告が複数ある場合は，</w:t>
      </w:r>
      <w:r w:rsidR="001A2351"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 </w:t>
      </w:r>
      <w:r w:rsidRPr="007D218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PES </w:t>
      </w:r>
      <w:r w:rsidRPr="007D218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報告ごとに介入計画を作成する．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E86AD6" w14:paraId="063997FB" w14:textId="77777777" w:rsidTr="005D5447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3D958C9" w14:textId="42EDED8F" w:rsidR="00E86AD6" w:rsidRDefault="00E86AD6" w:rsidP="0079478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86AD6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Mx</w:t>
            </w:r>
            <w:r w:rsidRPr="00E86AD6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）モニタリング計画</w:t>
            </w:r>
          </w:p>
        </w:tc>
        <w:tc>
          <w:tcPr>
            <w:tcW w:w="6480" w:type="dxa"/>
          </w:tcPr>
          <w:p w14:paraId="642FE445" w14:textId="4A7F911D" w:rsidR="00E86AD6" w:rsidRDefault="00E86AD6" w:rsidP="0079478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86AD6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 xml:space="preserve">S </w:t>
            </w:r>
            <w:r w:rsidRPr="00E86AD6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の内容とリンク</w:t>
            </w:r>
          </w:p>
          <w:p w14:paraId="1C550F53" w14:textId="7A888481" w:rsidR="00E86AD6" w:rsidRDefault="00E86AD6" w:rsidP="00794789">
            <w:pPr>
              <w:jc w:val="right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E86AD6" w14:paraId="14E233C9" w14:textId="77777777" w:rsidTr="005D5447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A882DD4" w14:textId="117DADAE" w:rsidR="00E86AD6" w:rsidRDefault="00E86AD6" w:rsidP="0079478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86AD6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Rx</w:t>
            </w:r>
            <w:r w:rsidRPr="00E86AD6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）栄養治療計画</w:t>
            </w:r>
          </w:p>
        </w:tc>
        <w:tc>
          <w:tcPr>
            <w:tcW w:w="6480" w:type="dxa"/>
          </w:tcPr>
          <w:p w14:paraId="05532052" w14:textId="48AEBE10" w:rsidR="00E86AD6" w:rsidRDefault="00E86AD6" w:rsidP="0079478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86AD6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 xml:space="preserve">E </w:t>
            </w:r>
            <w:r w:rsidRPr="00E86AD6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の内容とリンク</w:t>
            </w:r>
          </w:p>
          <w:p w14:paraId="610B9865" w14:textId="62502F70" w:rsidR="00E86AD6" w:rsidRDefault="00E86AD6" w:rsidP="00794789">
            <w:pPr>
              <w:jc w:val="right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E86AD6" w14:paraId="02DB800B" w14:textId="77777777" w:rsidTr="005D5447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4E9585F" w14:textId="2EA2473A" w:rsidR="00E86AD6" w:rsidRDefault="00E86AD6" w:rsidP="0079478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86AD6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Ex</w:t>
            </w:r>
            <w:r w:rsidRPr="00E86AD6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）栄養教育計画</w:t>
            </w:r>
          </w:p>
        </w:tc>
        <w:tc>
          <w:tcPr>
            <w:tcW w:w="6480" w:type="dxa"/>
          </w:tcPr>
          <w:p w14:paraId="46F010C0" w14:textId="58A07C07" w:rsidR="00E86AD6" w:rsidRDefault="00E86AD6" w:rsidP="00794789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86AD6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 xml:space="preserve">E </w:t>
            </w:r>
            <w:r w:rsidRPr="00E86AD6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の内容とリンク</w:t>
            </w:r>
          </w:p>
          <w:p w14:paraId="02BF603C" w14:textId="3938CF27" w:rsidR="00E86AD6" w:rsidRDefault="00E86AD6" w:rsidP="00794789">
            <w:pPr>
              <w:jc w:val="right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32D8A379" w14:textId="77777777" w:rsidR="007D218D" w:rsidRDefault="007D218D" w:rsidP="007D218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sectPr w:rsidR="007D218D" w:rsidSect="00726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258E" w14:textId="77777777" w:rsidR="0004273D" w:rsidRDefault="0004273D" w:rsidP="00726731">
      <w:r>
        <w:separator/>
      </w:r>
    </w:p>
  </w:endnote>
  <w:endnote w:type="continuationSeparator" w:id="0">
    <w:p w14:paraId="3AC7BA02" w14:textId="77777777" w:rsidR="0004273D" w:rsidRDefault="0004273D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76AB" w14:textId="77777777" w:rsidR="009031A0" w:rsidRDefault="009031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3149" w14:textId="77777777" w:rsidR="009031A0" w:rsidRDefault="009031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F106" w14:textId="77777777" w:rsidR="009031A0" w:rsidRDefault="009031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B16F" w14:textId="77777777" w:rsidR="0004273D" w:rsidRDefault="0004273D" w:rsidP="00726731">
      <w:r>
        <w:separator/>
      </w:r>
    </w:p>
  </w:footnote>
  <w:footnote w:type="continuationSeparator" w:id="0">
    <w:p w14:paraId="56292858" w14:textId="77777777" w:rsidR="0004273D" w:rsidRDefault="0004273D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6437" w14:textId="77777777" w:rsidR="009031A0" w:rsidRDefault="009031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63AE" w14:textId="77777777" w:rsidR="009031A0" w:rsidRDefault="009031A0" w:rsidP="009031A0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7C2BE4DA" w14:textId="77777777" w:rsidR="00726731" w:rsidRPr="009031A0" w:rsidRDefault="00726731" w:rsidP="0072673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B43A" w14:textId="77777777" w:rsidR="009031A0" w:rsidRDefault="009031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04273D"/>
    <w:rsid w:val="000B4153"/>
    <w:rsid w:val="000F4029"/>
    <w:rsid w:val="001158DD"/>
    <w:rsid w:val="001A2351"/>
    <w:rsid w:val="00201E39"/>
    <w:rsid w:val="00370FB9"/>
    <w:rsid w:val="004979BD"/>
    <w:rsid w:val="005370CB"/>
    <w:rsid w:val="00537F56"/>
    <w:rsid w:val="005B70FA"/>
    <w:rsid w:val="005D5447"/>
    <w:rsid w:val="006706E7"/>
    <w:rsid w:val="00694626"/>
    <w:rsid w:val="00726731"/>
    <w:rsid w:val="007D218D"/>
    <w:rsid w:val="007E443E"/>
    <w:rsid w:val="007F0302"/>
    <w:rsid w:val="00821F3C"/>
    <w:rsid w:val="008664A9"/>
    <w:rsid w:val="009031A0"/>
    <w:rsid w:val="009142D7"/>
    <w:rsid w:val="009A0C45"/>
    <w:rsid w:val="009E3874"/>
    <w:rsid w:val="00A172B0"/>
    <w:rsid w:val="00A323DA"/>
    <w:rsid w:val="00AF4ACB"/>
    <w:rsid w:val="00B26DEF"/>
    <w:rsid w:val="00BE4A98"/>
    <w:rsid w:val="00C456FF"/>
    <w:rsid w:val="00D47C69"/>
    <w:rsid w:val="00D839E2"/>
    <w:rsid w:val="00DA63B2"/>
    <w:rsid w:val="00DF6626"/>
    <w:rsid w:val="00E20786"/>
    <w:rsid w:val="00E66539"/>
    <w:rsid w:val="00E8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AA1E6"/>
  <w15:docId w15:val="{600E59AD-BF80-42CB-B734-463ADE53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BCA9-4C90-4120-9CBE-B038DCDB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otani</cp:lastModifiedBy>
  <cp:revision>6</cp:revision>
  <cp:lastPrinted>2022-02-21T04:20:00Z</cp:lastPrinted>
  <dcterms:created xsi:type="dcterms:W3CDTF">2022-02-21T00:59:00Z</dcterms:created>
  <dcterms:modified xsi:type="dcterms:W3CDTF">2022-02-21T04:20:00Z</dcterms:modified>
</cp:coreProperties>
</file>